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43" w:rsidRDefault="00F33D95" w:rsidP="00F33D95">
      <w:pPr>
        <w:spacing w:after="0" w:line="240" w:lineRule="auto"/>
        <w:jc w:val="center"/>
        <w:rPr>
          <w:rFonts w:ascii="Times New Roman" w:hAnsi="Times New Roman" w:cs="Times New Roman"/>
          <w:b/>
          <w:sz w:val="24"/>
          <w:szCs w:val="24"/>
        </w:rPr>
      </w:pPr>
      <w:r w:rsidRPr="00F33D95">
        <w:rPr>
          <w:rFonts w:ascii="Times New Roman" w:hAnsi="Times New Roman" w:cs="Times New Roman"/>
          <w:b/>
          <w:sz w:val="24"/>
          <w:szCs w:val="24"/>
        </w:rPr>
        <w:t>Que faut-il entendre par "application provisoire" de l'APE Afrique de l'Ouest?</w:t>
      </w:r>
    </w:p>
    <w:p w:rsidR="00F33D95" w:rsidRPr="007F1DCA" w:rsidRDefault="007F1DCA" w:rsidP="007F1DCA">
      <w:pPr>
        <w:spacing w:after="0" w:line="240" w:lineRule="auto"/>
        <w:jc w:val="center"/>
        <w:rPr>
          <w:rFonts w:ascii="Times New Roman" w:hAnsi="Times New Roman" w:cs="Times New Roman"/>
          <w:sz w:val="24"/>
          <w:szCs w:val="24"/>
        </w:rPr>
      </w:pPr>
      <w:r w:rsidRPr="007F1DCA">
        <w:rPr>
          <w:rFonts w:ascii="Times New Roman" w:hAnsi="Times New Roman" w:cs="Times New Roman"/>
          <w:sz w:val="24"/>
          <w:szCs w:val="24"/>
        </w:rPr>
        <w:t xml:space="preserve">Jacques Berthelot, </w:t>
      </w:r>
      <w:r w:rsidR="00D840B7">
        <w:rPr>
          <w:rFonts w:ascii="Times New Roman" w:hAnsi="Times New Roman" w:cs="Times New Roman"/>
          <w:sz w:val="24"/>
          <w:szCs w:val="24"/>
        </w:rPr>
        <w:t xml:space="preserve">Solidarité, </w:t>
      </w:r>
      <w:bookmarkStart w:id="0" w:name="_GoBack"/>
      <w:bookmarkEnd w:id="0"/>
      <w:r w:rsidRPr="007F1DCA">
        <w:rPr>
          <w:rFonts w:ascii="Times New Roman" w:hAnsi="Times New Roman" w:cs="Times New Roman"/>
          <w:sz w:val="24"/>
          <w:szCs w:val="24"/>
        </w:rPr>
        <w:t>20 décembre 2014</w:t>
      </w:r>
    </w:p>
    <w:p w:rsidR="007F1DCA" w:rsidRDefault="007F1DCA" w:rsidP="00F33D95">
      <w:pPr>
        <w:spacing w:after="0" w:line="240" w:lineRule="auto"/>
        <w:rPr>
          <w:rFonts w:ascii="Times New Roman" w:hAnsi="Times New Roman" w:cs="Times New Roman"/>
          <w:b/>
          <w:sz w:val="24"/>
          <w:szCs w:val="24"/>
        </w:rPr>
      </w:pPr>
    </w:p>
    <w:p w:rsidR="00F33D95" w:rsidRPr="00F33D95" w:rsidRDefault="00F33D95" w:rsidP="00F33D95">
      <w:pPr>
        <w:spacing w:after="0" w:line="240" w:lineRule="auto"/>
        <w:jc w:val="both"/>
        <w:textAlignment w:val="baseline"/>
        <w:rPr>
          <w:rFonts w:ascii="Times New Roman" w:eastAsia="Times New Roman" w:hAnsi="Times New Roman" w:cs="Times New Roman"/>
          <w:i/>
          <w:sz w:val="24"/>
        </w:rPr>
      </w:pPr>
      <w:r>
        <w:rPr>
          <w:rFonts w:ascii="Times New Roman" w:hAnsi="Times New Roman" w:cs="Times New Roman"/>
          <w:sz w:val="24"/>
          <w:szCs w:val="24"/>
        </w:rPr>
        <w:t>L'article 107 sur "</w:t>
      </w:r>
      <w:r w:rsidRPr="00F33D95">
        <w:rPr>
          <w:rFonts w:ascii="Times New Roman" w:eastAsia="Times New Roman" w:hAnsi="Times New Roman" w:cs="Times New Roman"/>
          <w:sz w:val="24"/>
        </w:rPr>
        <w:t>Ratification et entrée en vigueur</w:t>
      </w:r>
      <w:r>
        <w:rPr>
          <w:rFonts w:ascii="Times New Roman" w:hAnsi="Times New Roman" w:cs="Times New Roman"/>
          <w:sz w:val="24"/>
          <w:szCs w:val="24"/>
        </w:rPr>
        <w:t>" de l'APE Afrique de l'Ouest (AO) stipule : "</w:t>
      </w:r>
      <w:r w:rsidRPr="00F33D95">
        <w:rPr>
          <w:rFonts w:ascii="Times New Roman" w:hAnsi="Times New Roman" w:cs="Times New Roman"/>
          <w:i/>
          <w:sz w:val="24"/>
          <w:szCs w:val="24"/>
        </w:rPr>
        <w:t xml:space="preserve">1 - </w:t>
      </w:r>
      <w:r w:rsidRPr="00F33D95">
        <w:rPr>
          <w:rFonts w:ascii="Times New Roman" w:eastAsia="Times New Roman" w:hAnsi="Times New Roman" w:cs="Times New Roman"/>
          <w:i/>
          <w:sz w:val="24"/>
        </w:rPr>
        <w:t>Le présent Accord est ratifié ou approuvé par les Parties signataires selon leurs règles constitutionnelles et procédures respectives.</w:t>
      </w:r>
    </w:p>
    <w:p w:rsidR="00F33D95" w:rsidRPr="00F33D95" w:rsidRDefault="00F33D95" w:rsidP="00F33D95">
      <w:pPr>
        <w:spacing w:after="0" w:line="240" w:lineRule="auto"/>
        <w:jc w:val="both"/>
        <w:textAlignment w:val="baseline"/>
        <w:rPr>
          <w:rFonts w:ascii="Times New Roman" w:eastAsia="Times New Roman" w:hAnsi="Times New Roman" w:cs="Times New Roman"/>
          <w:i/>
          <w:sz w:val="24"/>
        </w:rPr>
      </w:pPr>
      <w:r w:rsidRPr="00F33D95">
        <w:rPr>
          <w:rFonts w:ascii="Times New Roman" w:eastAsia="Times New Roman" w:hAnsi="Times New Roman" w:cs="Times New Roman"/>
          <w:i/>
          <w:sz w:val="24"/>
        </w:rPr>
        <w:t>2 - Le présent Accord entre en vigueur le premier jour du premier mois suivant la date à laquelle les instruments de ratification de tous les Etats membres de l'Union européenne et d'au moins les deux tiers des Etats de la région Afrique de l'Ouest, ainsi que l'instrument d'approbation du présent Accord par l'Union européenne, ont été déposés.</w:t>
      </w:r>
    </w:p>
    <w:p w:rsidR="00F33D95" w:rsidRPr="00F33D95" w:rsidRDefault="00F33D95" w:rsidP="00F33D95">
      <w:pPr>
        <w:spacing w:after="0" w:line="240" w:lineRule="auto"/>
        <w:jc w:val="both"/>
        <w:textAlignment w:val="baseline"/>
        <w:rPr>
          <w:rFonts w:ascii="Times New Roman" w:eastAsia="Times New Roman" w:hAnsi="Times New Roman" w:cs="Times New Roman"/>
          <w:i/>
          <w:sz w:val="24"/>
        </w:rPr>
      </w:pPr>
      <w:r w:rsidRPr="00F33D95">
        <w:rPr>
          <w:rFonts w:ascii="Times New Roman" w:eastAsia="Times New Roman" w:hAnsi="Times New Roman" w:cs="Times New Roman"/>
          <w:i/>
          <w:sz w:val="24"/>
        </w:rPr>
        <w:t>3 - En attendant l’entrée en vigueur du présent Accord, l'Afrique de l'Ouest et l'Union européenne conviennent, par notification, d'appliquer provisoirement l'Accord, en totalité ou en partie. L'application provisoire est notifiée au dépositaire. L’Accord s’applique provisoirement un (1) mois après la réception de la dernière notification d’application provisoire.</w:t>
      </w:r>
    </w:p>
    <w:p w:rsidR="00F33D95" w:rsidRPr="00F33D95" w:rsidRDefault="00F33D95" w:rsidP="00F33D95">
      <w:pPr>
        <w:spacing w:after="0" w:line="240" w:lineRule="auto"/>
        <w:jc w:val="both"/>
        <w:textAlignment w:val="baseline"/>
        <w:rPr>
          <w:rFonts w:ascii="Times New Roman" w:eastAsia="Times New Roman" w:hAnsi="Times New Roman" w:cs="Times New Roman"/>
          <w:i/>
          <w:sz w:val="24"/>
        </w:rPr>
      </w:pPr>
      <w:r w:rsidRPr="00F33D95">
        <w:rPr>
          <w:rFonts w:ascii="Times New Roman" w:eastAsia="Times New Roman" w:hAnsi="Times New Roman" w:cs="Times New Roman"/>
          <w:i/>
          <w:sz w:val="24"/>
        </w:rPr>
        <w:t>4 - Si, en attendant l'entrée en vigueur de l'Accord, les Parties décident de l'appliquer provisoirement, toutes les références à la date d'entrée en vigueur sont censées se référer à la date à laquelle cette application provisoire prend effet.</w:t>
      </w:r>
    </w:p>
    <w:p w:rsidR="00F33D95" w:rsidRDefault="00F33D95" w:rsidP="00F33D95">
      <w:pPr>
        <w:spacing w:after="0" w:line="240" w:lineRule="auto"/>
        <w:jc w:val="both"/>
        <w:textAlignment w:val="baseline"/>
        <w:rPr>
          <w:rFonts w:ascii="Times New Roman" w:eastAsia="Times New Roman" w:hAnsi="Times New Roman" w:cs="Times New Roman"/>
          <w:sz w:val="24"/>
        </w:rPr>
      </w:pPr>
      <w:r w:rsidRPr="00F33D95">
        <w:rPr>
          <w:rFonts w:ascii="Times New Roman" w:eastAsia="Times New Roman" w:hAnsi="Times New Roman" w:cs="Times New Roman"/>
          <w:i/>
          <w:sz w:val="24"/>
        </w:rPr>
        <w:t>5 - Nonobstant le paragraphe 3, l'Afrique de l'Ouest et l'Union européenne peuvent prendre des mesures en vue d’appliquer tout ou partie de l’Accord, avant l’application provisoire, dans la mesure du possible.</w:t>
      </w:r>
      <w:r>
        <w:rPr>
          <w:rFonts w:ascii="Times New Roman" w:eastAsia="Times New Roman" w:hAnsi="Times New Roman" w:cs="Times New Roman"/>
          <w:sz w:val="24"/>
        </w:rPr>
        <w:t>"</w:t>
      </w:r>
    </w:p>
    <w:p w:rsidR="00EB08FD" w:rsidRDefault="00EB08FD" w:rsidP="00F33D95">
      <w:pPr>
        <w:spacing w:after="0" w:line="240" w:lineRule="auto"/>
        <w:jc w:val="both"/>
        <w:textAlignment w:val="baseline"/>
        <w:rPr>
          <w:rFonts w:ascii="Times New Roman" w:eastAsia="Times New Roman" w:hAnsi="Times New Roman" w:cs="Times New Roman"/>
          <w:sz w:val="24"/>
        </w:rPr>
      </w:pPr>
    </w:p>
    <w:p w:rsidR="00891C4C" w:rsidRPr="00891C4C" w:rsidRDefault="00891C4C" w:rsidP="00891C4C">
      <w:pPr>
        <w:tabs>
          <w:tab w:val="left" w:pos="936"/>
        </w:tabs>
        <w:spacing w:after="0" w:line="240" w:lineRule="auto"/>
        <w:jc w:val="both"/>
        <w:textAlignment w:val="baseline"/>
        <w:rPr>
          <w:rFonts w:ascii="Times New Roman" w:eastAsia="Times New Roman" w:hAnsi="Times New Roman" w:cs="Times New Roman"/>
          <w:sz w:val="24"/>
        </w:rPr>
      </w:pPr>
      <w:r w:rsidRPr="00891C4C">
        <w:rPr>
          <w:rFonts w:ascii="Times New Roman" w:eastAsia="Times New Roman" w:hAnsi="Times New Roman" w:cs="Times New Roman"/>
          <w:sz w:val="24"/>
        </w:rPr>
        <w:t xml:space="preserve">Par ailleurs </w:t>
      </w:r>
      <w:r>
        <w:rPr>
          <w:rFonts w:ascii="Times New Roman" w:eastAsia="Times New Roman" w:hAnsi="Times New Roman" w:cs="Times New Roman"/>
          <w:sz w:val="24"/>
        </w:rPr>
        <w:t>la Décision du Conseil de l'UE du 9 décembre 2014 stipule que "</w:t>
      </w:r>
      <w:r w:rsidRPr="00891C4C">
        <w:rPr>
          <w:rFonts w:ascii="Times New Roman" w:eastAsia="Times New Roman" w:hAnsi="Times New Roman" w:cs="Times New Roman"/>
          <w:i/>
          <w:sz w:val="24"/>
        </w:rPr>
        <w:t>En ce qui concerne les éléments relevant de la compétence de l'Union, l'APE est appliqué à titre provisoire, conformément à son article 107, paragraphe 3, en attendant l'achèvement des procédures nécessaires à sa conclusion. Cela ne préjuge pas de la répartition des compétences entre l'Union et ses États membres conformément aux traités</w:t>
      </w:r>
      <w:r>
        <w:rPr>
          <w:rFonts w:ascii="Times New Roman" w:eastAsia="Times New Roman" w:hAnsi="Times New Roman" w:cs="Times New Roman"/>
          <w:sz w:val="24"/>
        </w:rPr>
        <w:t>"</w:t>
      </w:r>
      <w:r w:rsidR="002638E0">
        <w:rPr>
          <w:rStyle w:val="Appelnotedebasdep"/>
          <w:rFonts w:ascii="Times New Roman" w:eastAsia="Times New Roman" w:hAnsi="Times New Roman" w:cs="Times New Roman"/>
          <w:sz w:val="24"/>
        </w:rPr>
        <w:footnoteReference w:id="1"/>
      </w:r>
      <w:r w:rsidR="002638E0">
        <w:rPr>
          <w:rFonts w:ascii="Times New Roman" w:eastAsia="Times New Roman" w:hAnsi="Times New Roman" w:cs="Times New Roman"/>
          <w:sz w:val="24"/>
        </w:rPr>
        <w:t>.</w:t>
      </w:r>
    </w:p>
    <w:p w:rsidR="00891C4C" w:rsidRDefault="00891C4C" w:rsidP="00F33D95">
      <w:pPr>
        <w:spacing w:after="0" w:line="240" w:lineRule="auto"/>
        <w:jc w:val="both"/>
        <w:textAlignment w:val="baseline"/>
        <w:rPr>
          <w:rFonts w:ascii="Times New Roman" w:eastAsia="Times New Roman" w:hAnsi="Times New Roman" w:cs="Times New Roman"/>
          <w:sz w:val="24"/>
        </w:rPr>
      </w:pPr>
    </w:p>
    <w:p w:rsidR="00EB08FD" w:rsidRDefault="00EB08FD" w:rsidP="00F33D95">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rPr>
        <w:t xml:space="preserve">Le paragraphe 2 est </w:t>
      </w:r>
      <w:r w:rsidR="00891C4C">
        <w:rPr>
          <w:rFonts w:ascii="Times New Roman" w:eastAsia="Times New Roman" w:hAnsi="Times New Roman" w:cs="Times New Roman"/>
          <w:sz w:val="24"/>
        </w:rPr>
        <w:t>contestable en stipulant que l'APE entre en vigueur lorsque "</w:t>
      </w:r>
      <w:r w:rsidR="00891C4C" w:rsidRPr="00F33D95">
        <w:rPr>
          <w:rFonts w:ascii="Times New Roman" w:eastAsia="Times New Roman" w:hAnsi="Times New Roman" w:cs="Times New Roman"/>
          <w:i/>
          <w:sz w:val="24"/>
        </w:rPr>
        <w:t>les instruments de ratification</w:t>
      </w:r>
      <w:r w:rsidR="00891C4C">
        <w:rPr>
          <w:rFonts w:ascii="Times New Roman" w:eastAsia="Times New Roman" w:hAnsi="Times New Roman" w:cs="Times New Roman"/>
          <w:i/>
          <w:sz w:val="24"/>
        </w:rPr>
        <w:t>…</w:t>
      </w:r>
      <w:r w:rsidR="00891C4C" w:rsidRPr="00F33D95">
        <w:rPr>
          <w:rFonts w:ascii="Times New Roman" w:eastAsia="Times New Roman" w:hAnsi="Times New Roman" w:cs="Times New Roman"/>
          <w:i/>
          <w:sz w:val="24"/>
        </w:rPr>
        <w:t xml:space="preserve"> d'au moins les deux tiers des Etats de la région Afrique de l'Ouest</w:t>
      </w:r>
      <w:r w:rsidR="00891C4C">
        <w:rPr>
          <w:rFonts w:ascii="Times New Roman" w:eastAsia="Times New Roman" w:hAnsi="Times New Roman" w:cs="Times New Roman"/>
          <w:i/>
          <w:sz w:val="24"/>
        </w:rPr>
        <w:t>…</w:t>
      </w:r>
      <w:r w:rsidR="00891C4C" w:rsidRPr="00F33D95">
        <w:rPr>
          <w:rFonts w:ascii="Times New Roman" w:eastAsia="Times New Roman" w:hAnsi="Times New Roman" w:cs="Times New Roman"/>
          <w:i/>
          <w:sz w:val="24"/>
        </w:rPr>
        <w:t xml:space="preserve"> ont été déposés</w:t>
      </w:r>
      <w:r w:rsidR="00891C4C">
        <w:rPr>
          <w:rFonts w:ascii="Times New Roman" w:eastAsia="Times New Roman" w:hAnsi="Times New Roman" w:cs="Times New Roman"/>
          <w:sz w:val="24"/>
        </w:rPr>
        <w:t xml:space="preserve">". </w:t>
      </w:r>
      <w:r w:rsidR="001410BF">
        <w:rPr>
          <w:rFonts w:ascii="Times New Roman" w:eastAsia="Times New Roman" w:hAnsi="Times New Roman" w:cs="Times New Roman"/>
          <w:sz w:val="24"/>
        </w:rPr>
        <w:t xml:space="preserve">En </w:t>
      </w:r>
      <w:r w:rsidR="001410BF" w:rsidRPr="001410BF">
        <w:rPr>
          <w:rFonts w:ascii="Times New Roman" w:eastAsia="Times New Roman" w:hAnsi="Times New Roman" w:cs="Times New Roman"/>
          <w:sz w:val="24"/>
          <w:szCs w:val="24"/>
        </w:rPr>
        <w:t xml:space="preserve">effet le </w:t>
      </w:r>
      <w:r w:rsidR="001410BF" w:rsidRPr="001410BF">
        <w:rPr>
          <w:rFonts w:ascii="Times New Roman" w:hAnsi="Times New Roman" w:cs="Times New Roman"/>
          <w:sz w:val="24"/>
          <w:szCs w:val="24"/>
        </w:rPr>
        <w:t>Communiqué final de la Conférence des Che</w:t>
      </w:r>
      <w:r w:rsidR="001410BF">
        <w:rPr>
          <w:rFonts w:ascii="Times New Roman" w:hAnsi="Times New Roman" w:cs="Times New Roman"/>
          <w:sz w:val="24"/>
          <w:szCs w:val="24"/>
        </w:rPr>
        <w:t>f</w:t>
      </w:r>
      <w:r w:rsidR="001410BF" w:rsidRPr="001410BF">
        <w:rPr>
          <w:rFonts w:ascii="Times New Roman" w:hAnsi="Times New Roman" w:cs="Times New Roman"/>
          <w:sz w:val="24"/>
          <w:szCs w:val="24"/>
        </w:rPr>
        <w:t xml:space="preserve">s d'Etat de la CEDEAO </w:t>
      </w:r>
      <w:r w:rsidR="001410BF">
        <w:rPr>
          <w:rFonts w:ascii="Times New Roman" w:hAnsi="Times New Roman" w:cs="Times New Roman"/>
          <w:sz w:val="24"/>
          <w:szCs w:val="24"/>
        </w:rPr>
        <w:t xml:space="preserve">du 15 décembre </w:t>
      </w:r>
      <w:r w:rsidR="001410BF" w:rsidRPr="001410BF">
        <w:rPr>
          <w:rFonts w:ascii="Times New Roman" w:hAnsi="Times New Roman" w:cs="Times New Roman"/>
          <w:sz w:val="24"/>
          <w:szCs w:val="24"/>
        </w:rPr>
        <w:t>sur l'APE</w:t>
      </w:r>
      <w:r w:rsidR="001410BF">
        <w:rPr>
          <w:rFonts w:ascii="Times New Roman" w:hAnsi="Times New Roman" w:cs="Times New Roman"/>
          <w:sz w:val="24"/>
          <w:szCs w:val="24"/>
        </w:rPr>
        <w:t xml:space="preserve"> a "</w:t>
      </w:r>
      <w:r w:rsidR="001410BF" w:rsidRPr="001410BF">
        <w:rPr>
          <w:rFonts w:ascii="Times New Roman" w:hAnsi="Times New Roman" w:cs="Times New Roman"/>
          <w:i/>
          <w:sz w:val="24"/>
          <w:szCs w:val="24"/>
        </w:rPr>
        <w:t>instruit les Négociateurs en Chef de l’Afrique de l’Ouest de diligenter les actions en vue d’organiser, dans les meilleurs délais, la signature de l’Accord et sa ratification par tous les Etats membres</w:t>
      </w:r>
      <w:r w:rsidR="001410BF">
        <w:rPr>
          <w:rFonts w:ascii="Times New Roman" w:hAnsi="Times New Roman" w:cs="Times New Roman"/>
          <w:sz w:val="24"/>
          <w:szCs w:val="24"/>
        </w:rPr>
        <w:t>"</w:t>
      </w:r>
      <w:r w:rsidR="001410BF">
        <w:rPr>
          <w:rStyle w:val="Appelnotedebasdep"/>
          <w:rFonts w:ascii="Times New Roman" w:hAnsi="Times New Roman" w:cs="Times New Roman"/>
          <w:sz w:val="24"/>
          <w:szCs w:val="24"/>
        </w:rPr>
        <w:footnoteReference w:id="2"/>
      </w:r>
      <w:r w:rsidR="001410BF">
        <w:rPr>
          <w:rFonts w:ascii="Times New Roman" w:hAnsi="Times New Roman" w:cs="Times New Roman"/>
          <w:sz w:val="24"/>
          <w:szCs w:val="24"/>
        </w:rPr>
        <w:t>.</w:t>
      </w:r>
      <w:r w:rsidR="00A8665F">
        <w:rPr>
          <w:rFonts w:ascii="Times New Roman" w:hAnsi="Times New Roman" w:cs="Times New Roman"/>
          <w:sz w:val="24"/>
          <w:szCs w:val="24"/>
        </w:rPr>
        <w:t xml:space="preserve"> D'ailleurs les Constitutions de tous les Etats d'AO stipulent que les accords (ou traités) internationaux doivent être ratifiés par les parlements, sauf peut-être en Guinée Bissau, </w:t>
      </w:r>
      <w:r w:rsidR="00FC4938">
        <w:rPr>
          <w:rFonts w:ascii="Times New Roman" w:hAnsi="Times New Roman" w:cs="Times New Roman"/>
          <w:sz w:val="24"/>
          <w:szCs w:val="24"/>
        </w:rPr>
        <w:t xml:space="preserve">et </w:t>
      </w:r>
      <w:r w:rsidR="00A8665F">
        <w:rPr>
          <w:rFonts w:ascii="Times New Roman" w:hAnsi="Times New Roman" w:cs="Times New Roman"/>
          <w:sz w:val="24"/>
          <w:szCs w:val="24"/>
        </w:rPr>
        <w:t xml:space="preserve">au moins pour les accords </w:t>
      </w:r>
      <w:r w:rsidR="00FC4938">
        <w:rPr>
          <w:rFonts w:ascii="Times New Roman" w:hAnsi="Times New Roman" w:cs="Times New Roman"/>
          <w:sz w:val="24"/>
          <w:szCs w:val="24"/>
        </w:rPr>
        <w:t xml:space="preserve">qui </w:t>
      </w:r>
      <w:r w:rsidR="00A8665F">
        <w:rPr>
          <w:rFonts w:ascii="Times New Roman" w:hAnsi="Times New Roman" w:cs="Times New Roman"/>
          <w:sz w:val="24"/>
          <w:szCs w:val="24"/>
        </w:rPr>
        <w:t xml:space="preserve">entraînent des charges pour le Budget de l'Etat au Niger et en Sierra Leone, ce qui sera le cas </w:t>
      </w:r>
      <w:r w:rsidR="00FC4938">
        <w:rPr>
          <w:rFonts w:ascii="Times New Roman" w:hAnsi="Times New Roman" w:cs="Times New Roman"/>
          <w:sz w:val="24"/>
          <w:szCs w:val="24"/>
        </w:rPr>
        <w:t xml:space="preserve">puisque </w:t>
      </w:r>
      <w:r w:rsidR="00A8665F">
        <w:rPr>
          <w:rFonts w:ascii="Times New Roman" w:hAnsi="Times New Roman" w:cs="Times New Roman"/>
          <w:sz w:val="24"/>
          <w:szCs w:val="24"/>
        </w:rPr>
        <w:t xml:space="preserve">l'APE </w:t>
      </w:r>
      <w:r w:rsidR="00FC4938">
        <w:rPr>
          <w:rFonts w:ascii="Times New Roman" w:hAnsi="Times New Roman" w:cs="Times New Roman"/>
          <w:sz w:val="24"/>
          <w:szCs w:val="24"/>
        </w:rPr>
        <w:t xml:space="preserve">impliquera </w:t>
      </w:r>
      <w:r w:rsidR="00A8665F">
        <w:rPr>
          <w:rFonts w:ascii="Times New Roman" w:hAnsi="Times New Roman" w:cs="Times New Roman"/>
          <w:sz w:val="24"/>
          <w:szCs w:val="24"/>
        </w:rPr>
        <w:t xml:space="preserve">d'importantes pertes de recettes douanières. </w:t>
      </w:r>
      <w:r w:rsidR="00FC4938">
        <w:rPr>
          <w:rFonts w:ascii="Times New Roman" w:hAnsi="Times New Roman" w:cs="Times New Roman"/>
          <w:sz w:val="24"/>
          <w:szCs w:val="24"/>
        </w:rPr>
        <w:t xml:space="preserve">Si certains Etats refusaient en effet de ratifier l'APE n'y serait pas applicable ce qui poserait des problèmes pour le fonctionnement de l'Union douanière qui entre en vigueur en janvier 2015. </w:t>
      </w:r>
      <w:r w:rsidR="00A8665F">
        <w:rPr>
          <w:rFonts w:ascii="Times New Roman" w:hAnsi="Times New Roman" w:cs="Times New Roman"/>
          <w:sz w:val="24"/>
          <w:szCs w:val="24"/>
        </w:rPr>
        <w:t xml:space="preserve"> </w:t>
      </w:r>
    </w:p>
    <w:p w:rsidR="00430EE5" w:rsidRDefault="00430EE5" w:rsidP="00F33D95">
      <w:pPr>
        <w:spacing w:after="0" w:line="240" w:lineRule="auto"/>
        <w:jc w:val="both"/>
        <w:textAlignment w:val="baseline"/>
        <w:rPr>
          <w:rFonts w:ascii="Times New Roman" w:hAnsi="Times New Roman" w:cs="Times New Roman"/>
          <w:sz w:val="24"/>
          <w:szCs w:val="24"/>
        </w:rPr>
      </w:pPr>
    </w:p>
    <w:p w:rsidR="00430EE5" w:rsidRDefault="00430EE5" w:rsidP="002A267F">
      <w:pPr>
        <w:tabs>
          <w:tab w:val="left" w:pos="936"/>
        </w:tabs>
        <w:spacing w:after="0" w:line="240" w:lineRule="auto"/>
        <w:jc w:val="both"/>
        <w:textAlignment w:val="baseline"/>
        <w:rPr>
          <w:rFonts w:ascii="Times New Roman" w:hAnsi="Times New Roman" w:cs="Times New Roman"/>
          <w:sz w:val="24"/>
          <w:szCs w:val="24"/>
        </w:rPr>
      </w:pPr>
      <w:r w:rsidRPr="00576E11">
        <w:rPr>
          <w:rFonts w:ascii="Times New Roman" w:hAnsi="Times New Roman" w:cs="Times New Roman"/>
          <w:sz w:val="24"/>
          <w:szCs w:val="24"/>
        </w:rPr>
        <w:t xml:space="preserve">Comme le processus de ratification par tous les </w:t>
      </w:r>
      <w:r w:rsidR="007F1DCA">
        <w:rPr>
          <w:rFonts w:ascii="Times New Roman" w:hAnsi="Times New Roman" w:cs="Times New Roman"/>
          <w:sz w:val="24"/>
          <w:szCs w:val="24"/>
        </w:rPr>
        <w:t>Etats membres (</w:t>
      </w:r>
      <w:r w:rsidRPr="00576E11">
        <w:rPr>
          <w:rFonts w:ascii="Times New Roman" w:hAnsi="Times New Roman" w:cs="Times New Roman"/>
          <w:sz w:val="24"/>
          <w:szCs w:val="24"/>
        </w:rPr>
        <w:t>EM</w:t>
      </w:r>
      <w:r w:rsidR="007F1DCA">
        <w:rPr>
          <w:rFonts w:ascii="Times New Roman" w:hAnsi="Times New Roman" w:cs="Times New Roman"/>
          <w:sz w:val="24"/>
          <w:szCs w:val="24"/>
        </w:rPr>
        <w:t>)</w:t>
      </w:r>
      <w:r w:rsidRPr="00576E11">
        <w:rPr>
          <w:rFonts w:ascii="Times New Roman" w:hAnsi="Times New Roman" w:cs="Times New Roman"/>
          <w:sz w:val="24"/>
          <w:szCs w:val="24"/>
        </w:rPr>
        <w:t xml:space="preserve"> de l'UE et d'AO prendra plusieurs années</w:t>
      </w:r>
      <w:r w:rsidR="00576E11" w:rsidRPr="00576E11">
        <w:rPr>
          <w:rFonts w:ascii="Times New Roman" w:hAnsi="Times New Roman" w:cs="Times New Roman"/>
          <w:sz w:val="24"/>
          <w:szCs w:val="24"/>
        </w:rPr>
        <w:t xml:space="preserve"> </w:t>
      </w:r>
      <w:r w:rsidR="00A71F43">
        <w:rPr>
          <w:rFonts w:ascii="Times New Roman" w:hAnsi="Times New Roman" w:cs="Times New Roman"/>
          <w:sz w:val="24"/>
          <w:szCs w:val="24"/>
        </w:rPr>
        <w:t xml:space="preserve">– </w:t>
      </w:r>
      <w:r w:rsidR="002638E0">
        <w:rPr>
          <w:rFonts w:ascii="Times New Roman" w:hAnsi="Times New Roman" w:cs="Times New Roman"/>
          <w:sz w:val="24"/>
          <w:szCs w:val="24"/>
        </w:rPr>
        <w:t xml:space="preserve">l'APE du </w:t>
      </w:r>
      <w:proofErr w:type="spellStart"/>
      <w:r w:rsidR="002638E0">
        <w:rPr>
          <w:rFonts w:ascii="Times New Roman" w:hAnsi="Times New Roman" w:cs="Times New Roman"/>
          <w:sz w:val="24"/>
          <w:szCs w:val="24"/>
        </w:rPr>
        <w:t>Cariforum</w:t>
      </w:r>
      <w:proofErr w:type="spellEnd"/>
      <w:r w:rsidR="002638E0">
        <w:rPr>
          <w:rFonts w:ascii="Times New Roman" w:hAnsi="Times New Roman" w:cs="Times New Roman"/>
          <w:sz w:val="24"/>
          <w:szCs w:val="24"/>
        </w:rPr>
        <w:t>, signé en 2008, n'</w:t>
      </w:r>
      <w:r w:rsidR="00545561">
        <w:rPr>
          <w:rFonts w:ascii="Times New Roman" w:hAnsi="Times New Roman" w:cs="Times New Roman"/>
          <w:sz w:val="24"/>
          <w:szCs w:val="24"/>
        </w:rPr>
        <w:t>avait</w:t>
      </w:r>
      <w:r w:rsidR="002638E0">
        <w:rPr>
          <w:rFonts w:ascii="Times New Roman" w:hAnsi="Times New Roman" w:cs="Times New Roman"/>
          <w:sz w:val="24"/>
          <w:szCs w:val="24"/>
        </w:rPr>
        <w:t xml:space="preserve"> encore ratifié </w:t>
      </w:r>
      <w:r w:rsidR="00545561">
        <w:rPr>
          <w:rFonts w:ascii="Times New Roman" w:hAnsi="Times New Roman" w:cs="Times New Roman"/>
          <w:sz w:val="24"/>
          <w:szCs w:val="24"/>
        </w:rPr>
        <w:t>en août 2014 que par 7 des 15 EM du</w:t>
      </w:r>
      <w:r w:rsidR="002638E0">
        <w:rPr>
          <w:rFonts w:ascii="Times New Roman" w:hAnsi="Times New Roman" w:cs="Times New Roman"/>
          <w:sz w:val="24"/>
          <w:szCs w:val="24"/>
        </w:rPr>
        <w:t xml:space="preserve"> </w:t>
      </w:r>
      <w:proofErr w:type="spellStart"/>
      <w:r w:rsidR="002638E0">
        <w:rPr>
          <w:rFonts w:ascii="Times New Roman" w:hAnsi="Times New Roman" w:cs="Times New Roman"/>
          <w:sz w:val="24"/>
          <w:szCs w:val="24"/>
        </w:rPr>
        <w:t>Cariforum</w:t>
      </w:r>
      <w:proofErr w:type="spellEnd"/>
      <w:r w:rsidR="002638E0">
        <w:rPr>
          <w:rFonts w:ascii="Times New Roman" w:hAnsi="Times New Roman" w:cs="Times New Roman"/>
          <w:sz w:val="24"/>
          <w:szCs w:val="24"/>
        </w:rPr>
        <w:t xml:space="preserve"> </w:t>
      </w:r>
      <w:r w:rsidR="00545561">
        <w:rPr>
          <w:rFonts w:ascii="Times New Roman" w:hAnsi="Times New Roman" w:cs="Times New Roman"/>
          <w:sz w:val="24"/>
          <w:szCs w:val="24"/>
        </w:rPr>
        <w:t xml:space="preserve">et 16 des </w:t>
      </w:r>
      <w:r w:rsidR="002638E0">
        <w:rPr>
          <w:rFonts w:ascii="Times New Roman" w:hAnsi="Times New Roman" w:cs="Times New Roman"/>
          <w:sz w:val="24"/>
          <w:szCs w:val="24"/>
        </w:rPr>
        <w:t>28</w:t>
      </w:r>
      <w:r w:rsidR="00545561">
        <w:rPr>
          <w:rFonts w:ascii="Times New Roman" w:hAnsi="Times New Roman" w:cs="Times New Roman"/>
          <w:sz w:val="24"/>
          <w:szCs w:val="24"/>
        </w:rPr>
        <w:t xml:space="preserve"> EM de l'UE</w:t>
      </w:r>
      <w:r w:rsidR="00312433">
        <w:rPr>
          <w:rStyle w:val="Appelnotedebasdep"/>
          <w:rFonts w:ascii="Times New Roman" w:hAnsi="Times New Roman" w:cs="Times New Roman"/>
          <w:sz w:val="24"/>
          <w:szCs w:val="24"/>
        </w:rPr>
        <w:footnoteReference w:id="3"/>
      </w:r>
      <w:r w:rsidR="00A71F43">
        <w:rPr>
          <w:rFonts w:ascii="Times New Roman" w:hAnsi="Times New Roman" w:cs="Times New Roman"/>
          <w:sz w:val="24"/>
          <w:szCs w:val="24"/>
        </w:rPr>
        <w:t xml:space="preserve"> –</w:t>
      </w:r>
      <w:r w:rsidR="002638E0">
        <w:rPr>
          <w:rFonts w:ascii="Times New Roman" w:hAnsi="Times New Roman" w:cs="Times New Roman"/>
          <w:sz w:val="24"/>
          <w:szCs w:val="24"/>
        </w:rPr>
        <w:t xml:space="preserve">, </w:t>
      </w:r>
      <w:r w:rsidR="00576E11" w:rsidRPr="00576E11">
        <w:rPr>
          <w:rFonts w:ascii="Times New Roman" w:hAnsi="Times New Roman" w:cs="Times New Roman"/>
          <w:sz w:val="24"/>
          <w:szCs w:val="24"/>
        </w:rPr>
        <w:t>le Conseil de l'UE a confirmé que "</w:t>
      </w:r>
      <w:r w:rsidR="00576E11" w:rsidRPr="00576E11">
        <w:rPr>
          <w:rFonts w:ascii="Times New Roman" w:eastAsia="Times New Roman" w:hAnsi="Times New Roman" w:cs="Times New Roman"/>
          <w:i/>
          <w:sz w:val="24"/>
        </w:rPr>
        <w:t xml:space="preserve">En ce qui concerne les éléments relevant de la compétence de l'Union, l'APE est appliqué à titre provisoire, conformément à son article 107, paragraphe 3, en attendant l'achèvement des procédures nécessaires à sa conclusion. Cela ne préjuge pas de la répartition des </w:t>
      </w:r>
      <w:r w:rsidR="00576E11" w:rsidRPr="00576E11">
        <w:rPr>
          <w:rFonts w:ascii="Times New Roman" w:eastAsia="Times New Roman" w:hAnsi="Times New Roman" w:cs="Times New Roman"/>
          <w:i/>
          <w:sz w:val="24"/>
        </w:rPr>
        <w:lastRenderedPageBreak/>
        <w:t>compétences entre l'Union et ses États membres conformément aux traités</w:t>
      </w:r>
      <w:r w:rsidR="00576E11" w:rsidRPr="00576E11">
        <w:rPr>
          <w:rFonts w:ascii="Times New Roman" w:hAnsi="Times New Roman" w:cs="Times New Roman"/>
          <w:sz w:val="24"/>
          <w:szCs w:val="24"/>
        </w:rPr>
        <w:t>". Mais</w:t>
      </w:r>
      <w:r w:rsidR="002A267F">
        <w:rPr>
          <w:rFonts w:ascii="Times New Roman" w:hAnsi="Times New Roman" w:cs="Times New Roman"/>
          <w:sz w:val="24"/>
          <w:szCs w:val="24"/>
        </w:rPr>
        <w:t xml:space="preserve">, précisément, </w:t>
      </w:r>
      <w:r w:rsidR="00576E11" w:rsidRPr="00576E11">
        <w:rPr>
          <w:rFonts w:ascii="Times New Roman" w:hAnsi="Times New Roman" w:cs="Times New Roman"/>
          <w:sz w:val="24"/>
          <w:szCs w:val="24"/>
        </w:rPr>
        <w:t xml:space="preserve">la Décision du Conseil </w:t>
      </w:r>
      <w:r w:rsidR="002A267F">
        <w:rPr>
          <w:rFonts w:ascii="Times New Roman" w:hAnsi="Times New Roman" w:cs="Times New Roman"/>
          <w:sz w:val="24"/>
          <w:szCs w:val="24"/>
        </w:rPr>
        <w:t>ajoute</w:t>
      </w:r>
      <w:r w:rsidR="00576E11" w:rsidRPr="00576E11">
        <w:rPr>
          <w:rFonts w:ascii="Times New Roman" w:hAnsi="Times New Roman" w:cs="Times New Roman"/>
          <w:sz w:val="24"/>
          <w:szCs w:val="24"/>
        </w:rPr>
        <w:t xml:space="preserve"> aussitôt que "</w:t>
      </w:r>
      <w:r w:rsidR="00576E11" w:rsidRPr="002A267F">
        <w:rPr>
          <w:rFonts w:ascii="Times New Roman" w:eastAsia="Times New Roman" w:hAnsi="Times New Roman" w:cs="Times New Roman"/>
          <w:i/>
          <w:sz w:val="24"/>
        </w:rPr>
        <w:t>Les dispositions ci-après de l'APE ne font pas l'objet d'une application à titre provisoire par l'Union : – l'article 3, paragraphe 4, dans la mesure où il porte sur le soutien apporté par les États membres à la gestion durable des forêts, – l'article 54, paragraphe 2</w:t>
      </w:r>
      <w:r w:rsidR="00576E11" w:rsidRPr="00576E11">
        <w:rPr>
          <w:rFonts w:ascii="Times New Roman" w:hAnsi="Times New Roman" w:cs="Times New Roman"/>
          <w:sz w:val="24"/>
          <w:szCs w:val="24"/>
        </w:rPr>
        <w:t>"</w:t>
      </w:r>
      <w:r w:rsidR="002A267F">
        <w:rPr>
          <w:rFonts w:ascii="Times New Roman" w:hAnsi="Times New Roman" w:cs="Times New Roman"/>
          <w:sz w:val="24"/>
          <w:szCs w:val="24"/>
        </w:rPr>
        <w:t xml:space="preserve">. Or cet article 54 et les articles suivants portent sur le financement par les Etats membres du PAPED </w:t>
      </w:r>
      <w:r w:rsidR="002A267F" w:rsidRPr="002A267F">
        <w:rPr>
          <w:rFonts w:ascii="Times New Roman" w:hAnsi="Times New Roman" w:cs="Times New Roman"/>
          <w:sz w:val="24"/>
          <w:szCs w:val="24"/>
        </w:rPr>
        <w:t>(</w:t>
      </w:r>
      <w:r w:rsidR="002A267F" w:rsidRPr="002A267F">
        <w:rPr>
          <w:rFonts w:ascii="Times New Roman" w:eastAsia="Times New Roman" w:hAnsi="Times New Roman" w:cs="Times New Roman"/>
          <w:color w:val="000000"/>
          <w:sz w:val="24"/>
        </w:rPr>
        <w:t>Programme de l’APE pour le développement)</w:t>
      </w:r>
      <w:r w:rsidR="002A267F">
        <w:rPr>
          <w:rFonts w:ascii="Times New Roman" w:eastAsia="Times New Roman" w:hAnsi="Times New Roman" w:cs="Times New Roman"/>
          <w:color w:val="000000"/>
          <w:sz w:val="24"/>
        </w:rPr>
        <w:t xml:space="preserve">, dont l'essentiel provient du FED (Fonds européen de développement) qui est financé par les Etats membres et non par le Budget de l'UE. Il y a donc ici une profonde contradiction : l'UE veut appliquer immédiatement l'APE à titre provisoire sans que le financement du PAPED puisse se faire à titre provisoire, sauf à ce que l'ensemble des Etats membres le décident explicitement ! </w:t>
      </w:r>
      <w:r w:rsidR="002D7B07">
        <w:rPr>
          <w:rFonts w:ascii="Times New Roman" w:eastAsia="Times New Roman" w:hAnsi="Times New Roman" w:cs="Times New Roman"/>
          <w:color w:val="000000"/>
          <w:sz w:val="24"/>
        </w:rPr>
        <w:t xml:space="preserve">Toutefois les crédits du FED sont déjà programmés dans la plupart des EM de l'AO, comme le révèlent les nombreuses missions de la Commission européenne réalisées depuis 2013 et surtout courant 2014, sans que cela corresponde explicitement au PAPED pour lequel il n'y a pas de crédits additionnels spécifiques. </w:t>
      </w:r>
      <w:r w:rsidR="00545561">
        <w:rPr>
          <w:rFonts w:ascii="Times New Roman" w:eastAsia="Times New Roman" w:hAnsi="Times New Roman" w:cs="Times New Roman"/>
          <w:color w:val="000000"/>
          <w:sz w:val="24"/>
        </w:rPr>
        <w:t xml:space="preserve">Et l'évaluation de l'APE </w:t>
      </w:r>
      <w:proofErr w:type="spellStart"/>
      <w:r w:rsidR="00545561">
        <w:rPr>
          <w:rFonts w:ascii="Times New Roman" w:eastAsia="Times New Roman" w:hAnsi="Times New Roman" w:cs="Times New Roman"/>
          <w:color w:val="000000"/>
          <w:sz w:val="24"/>
        </w:rPr>
        <w:t>Cariforum</w:t>
      </w:r>
      <w:proofErr w:type="spellEnd"/>
      <w:r w:rsidR="00545561">
        <w:rPr>
          <w:rFonts w:ascii="Times New Roman" w:eastAsia="Times New Roman" w:hAnsi="Times New Roman" w:cs="Times New Roman"/>
          <w:color w:val="000000"/>
          <w:sz w:val="24"/>
        </w:rPr>
        <w:t xml:space="preserve"> sur la période 2008-13 a montré qu'il n'</w:t>
      </w:r>
      <w:r w:rsidR="00A71F43">
        <w:rPr>
          <w:rFonts w:ascii="Times New Roman" w:eastAsia="Times New Roman" w:hAnsi="Times New Roman" w:cs="Times New Roman"/>
          <w:color w:val="000000"/>
          <w:sz w:val="24"/>
        </w:rPr>
        <w:t>y</w:t>
      </w:r>
      <w:r w:rsidR="00545561">
        <w:rPr>
          <w:rFonts w:ascii="Times New Roman" w:eastAsia="Times New Roman" w:hAnsi="Times New Roman" w:cs="Times New Roman"/>
          <w:color w:val="000000"/>
          <w:sz w:val="24"/>
        </w:rPr>
        <w:t xml:space="preserve"> a eu aucun fin</w:t>
      </w:r>
      <w:r w:rsidR="00B74943">
        <w:rPr>
          <w:rFonts w:ascii="Times New Roman" w:eastAsia="Times New Roman" w:hAnsi="Times New Roman" w:cs="Times New Roman"/>
          <w:color w:val="000000"/>
          <w:sz w:val="24"/>
        </w:rPr>
        <w:t>an</w:t>
      </w:r>
      <w:r w:rsidR="00545561">
        <w:rPr>
          <w:rFonts w:ascii="Times New Roman" w:eastAsia="Times New Roman" w:hAnsi="Times New Roman" w:cs="Times New Roman"/>
          <w:color w:val="000000"/>
          <w:sz w:val="24"/>
        </w:rPr>
        <w:t>cement additionnel spécifique pour l'APE</w:t>
      </w:r>
      <w:r w:rsidR="00B74943">
        <w:rPr>
          <w:rFonts w:ascii="Times New Roman" w:eastAsia="Times New Roman" w:hAnsi="Times New Roman" w:cs="Times New Roman"/>
          <w:color w:val="000000"/>
          <w:sz w:val="24"/>
        </w:rPr>
        <w:t xml:space="preserve"> en dehors du 10è FED</w:t>
      </w:r>
      <w:r w:rsidR="00545561">
        <w:rPr>
          <w:rFonts w:ascii="Times New Roman" w:eastAsia="Times New Roman" w:hAnsi="Times New Roman" w:cs="Times New Roman"/>
          <w:color w:val="000000"/>
          <w:sz w:val="24"/>
        </w:rPr>
        <w:t>.</w:t>
      </w:r>
      <w:r w:rsidR="002D7B07">
        <w:rPr>
          <w:rFonts w:ascii="Times New Roman" w:eastAsia="Times New Roman" w:hAnsi="Times New Roman" w:cs="Times New Roman"/>
          <w:color w:val="000000"/>
          <w:sz w:val="24"/>
        </w:rPr>
        <w:t xml:space="preserve">  </w:t>
      </w:r>
      <w:r w:rsidR="002A267F" w:rsidRPr="002A267F">
        <w:rPr>
          <w:rFonts w:ascii="Times New Roman" w:eastAsia="Times New Roman" w:hAnsi="Times New Roman" w:cs="Times New Roman"/>
          <w:color w:val="000000"/>
          <w:sz w:val="24"/>
        </w:rPr>
        <w:t xml:space="preserve"> </w:t>
      </w:r>
      <w:r w:rsidR="002A267F" w:rsidRPr="002A267F">
        <w:rPr>
          <w:rFonts w:ascii="Times New Roman" w:hAnsi="Times New Roman" w:cs="Times New Roman"/>
          <w:sz w:val="24"/>
          <w:szCs w:val="24"/>
        </w:rPr>
        <w:t xml:space="preserve"> </w:t>
      </w:r>
      <w:r w:rsidR="00576E11" w:rsidRPr="002A267F">
        <w:rPr>
          <w:rFonts w:ascii="Times New Roman" w:hAnsi="Times New Roman" w:cs="Times New Roman"/>
          <w:sz w:val="24"/>
          <w:szCs w:val="24"/>
        </w:rPr>
        <w:t xml:space="preserve"> </w:t>
      </w:r>
    </w:p>
    <w:p w:rsidR="001E5E01" w:rsidRDefault="001E5E01" w:rsidP="002A267F">
      <w:pPr>
        <w:tabs>
          <w:tab w:val="left" w:pos="936"/>
        </w:tabs>
        <w:spacing w:after="0" w:line="240" w:lineRule="auto"/>
        <w:jc w:val="both"/>
        <w:textAlignment w:val="baseline"/>
        <w:rPr>
          <w:rFonts w:ascii="Times New Roman" w:hAnsi="Times New Roman" w:cs="Times New Roman"/>
          <w:sz w:val="24"/>
          <w:szCs w:val="24"/>
        </w:rPr>
      </w:pPr>
    </w:p>
    <w:p w:rsidR="001E5E01" w:rsidRPr="002A267F" w:rsidRDefault="001E5E01" w:rsidP="002A267F">
      <w:pPr>
        <w:tabs>
          <w:tab w:val="left" w:pos="936"/>
        </w:tabs>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Autres contradictions au sujet de l'application provisoire de l'APE : </w:t>
      </w:r>
    </w:p>
    <w:p w:rsidR="00F33D95" w:rsidRDefault="001E5E01" w:rsidP="006A2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861">
        <w:rPr>
          <w:rFonts w:ascii="Times New Roman" w:hAnsi="Times New Roman" w:cs="Times New Roman"/>
          <w:sz w:val="24"/>
          <w:szCs w:val="24"/>
        </w:rPr>
        <w:t>P</w:t>
      </w:r>
      <w:r w:rsidR="006A2B6C">
        <w:rPr>
          <w:rFonts w:ascii="Times New Roman" w:hAnsi="Times New Roman" w:cs="Times New Roman"/>
          <w:sz w:val="24"/>
          <w:szCs w:val="24"/>
        </w:rPr>
        <w:t xml:space="preserve">ourquoi, alors que, </w:t>
      </w:r>
      <w:r>
        <w:rPr>
          <w:rFonts w:ascii="Times New Roman" w:hAnsi="Times New Roman" w:cs="Times New Roman"/>
          <w:sz w:val="24"/>
          <w:szCs w:val="24"/>
        </w:rPr>
        <w:t>selon le paragraphe 3</w:t>
      </w:r>
      <w:r w:rsidR="006A2B6C">
        <w:rPr>
          <w:rFonts w:ascii="Times New Roman" w:hAnsi="Times New Roman" w:cs="Times New Roman"/>
          <w:sz w:val="24"/>
          <w:szCs w:val="24"/>
        </w:rPr>
        <w:t xml:space="preserve"> de l'article 107</w:t>
      </w:r>
      <w:r>
        <w:rPr>
          <w:rFonts w:ascii="Times New Roman" w:hAnsi="Times New Roman" w:cs="Times New Roman"/>
          <w:sz w:val="24"/>
          <w:szCs w:val="24"/>
        </w:rPr>
        <w:t xml:space="preserve">, </w:t>
      </w:r>
      <w:r w:rsidR="006A2B6C">
        <w:rPr>
          <w:rFonts w:ascii="Times New Roman" w:hAnsi="Times New Roman" w:cs="Times New Roman"/>
          <w:sz w:val="24"/>
          <w:szCs w:val="24"/>
        </w:rPr>
        <w:t>"</w:t>
      </w:r>
      <w:r w:rsidR="006A2B6C" w:rsidRPr="00F33D95">
        <w:rPr>
          <w:rFonts w:ascii="Times New Roman" w:eastAsia="Times New Roman" w:hAnsi="Times New Roman" w:cs="Times New Roman"/>
          <w:i/>
          <w:sz w:val="24"/>
        </w:rPr>
        <w:t>En attendant l’entrée en vigueur du présent Accord, l'Afrique de l'Ouest et l'Union européenne conviennent, par notification, d'appliquer provisoirement l'Accord</w:t>
      </w:r>
      <w:r w:rsidR="006A2B6C">
        <w:rPr>
          <w:rFonts w:ascii="Times New Roman" w:hAnsi="Times New Roman" w:cs="Times New Roman"/>
          <w:sz w:val="24"/>
          <w:szCs w:val="24"/>
        </w:rPr>
        <w:t xml:space="preserve"> ", le paragraphe 4 ajoute-t-il "</w:t>
      </w:r>
      <w:r w:rsidR="006A2B6C" w:rsidRPr="00F33D95">
        <w:rPr>
          <w:rFonts w:ascii="Times New Roman" w:eastAsia="Times New Roman" w:hAnsi="Times New Roman" w:cs="Times New Roman"/>
          <w:i/>
          <w:sz w:val="24"/>
        </w:rPr>
        <w:t>Si, en attendant l'entrée en vigueur de l'Accord, les Parties décident de l'appliquer provisoirement</w:t>
      </w:r>
      <w:r w:rsidR="006A2B6C">
        <w:rPr>
          <w:rFonts w:ascii="Times New Roman" w:eastAsia="Times New Roman" w:hAnsi="Times New Roman" w:cs="Times New Roman"/>
          <w:sz w:val="24"/>
        </w:rPr>
        <w:t>"?</w:t>
      </w:r>
      <w:r>
        <w:rPr>
          <w:rFonts w:ascii="Times New Roman" w:hAnsi="Times New Roman" w:cs="Times New Roman"/>
          <w:sz w:val="24"/>
          <w:szCs w:val="24"/>
        </w:rPr>
        <w:t xml:space="preserve"> </w:t>
      </w:r>
    </w:p>
    <w:p w:rsidR="00257139" w:rsidRDefault="006A2B6C" w:rsidP="007F1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C'est peut-être pour cela que le Conseil de l'UE a trouvé nécessaire de confirmer sa décision d'appliquer l'APE à titre provisoire, mais le Conseil des Chefs d'Etat de la CEDEAO du 15 décembre ne l'a pas fait explicitement</w:t>
      </w:r>
      <w:r w:rsidR="00B83301">
        <w:rPr>
          <w:rFonts w:ascii="Times New Roman" w:hAnsi="Times New Roman" w:cs="Times New Roman"/>
          <w:sz w:val="24"/>
          <w:szCs w:val="24"/>
        </w:rPr>
        <w:t xml:space="preserve"> et ne mentionne pas cette idée d'une application provisoire</w:t>
      </w:r>
      <w:r>
        <w:rPr>
          <w:rFonts w:ascii="Times New Roman" w:hAnsi="Times New Roman" w:cs="Times New Roman"/>
          <w:sz w:val="24"/>
          <w:szCs w:val="24"/>
        </w:rPr>
        <w:t xml:space="preserve">. </w:t>
      </w:r>
      <w:r w:rsidR="00A71F43">
        <w:rPr>
          <w:rFonts w:ascii="Times New Roman" w:hAnsi="Times New Roman" w:cs="Times New Roman"/>
          <w:sz w:val="24"/>
          <w:szCs w:val="24"/>
        </w:rPr>
        <w:t>C</w:t>
      </w:r>
      <w:r>
        <w:rPr>
          <w:rFonts w:ascii="Times New Roman" w:hAnsi="Times New Roman" w:cs="Times New Roman"/>
          <w:sz w:val="24"/>
          <w:szCs w:val="24"/>
        </w:rPr>
        <w:t>omment a</w:t>
      </w:r>
      <w:r w:rsidR="00A71F43">
        <w:rPr>
          <w:rFonts w:ascii="Times New Roman" w:hAnsi="Times New Roman" w:cs="Times New Roman"/>
          <w:sz w:val="24"/>
          <w:szCs w:val="24"/>
        </w:rPr>
        <w:t>lors a</w:t>
      </w:r>
      <w:r>
        <w:rPr>
          <w:rFonts w:ascii="Times New Roman" w:hAnsi="Times New Roman" w:cs="Times New Roman"/>
          <w:sz w:val="24"/>
          <w:szCs w:val="24"/>
        </w:rPr>
        <w:t>ppliquer à titre provisoire l'APE si les deux parties ne le confirment pas?</w:t>
      </w:r>
      <w:r w:rsidR="00545561">
        <w:rPr>
          <w:rFonts w:ascii="Times New Roman" w:hAnsi="Times New Roman" w:cs="Times New Roman"/>
          <w:sz w:val="24"/>
          <w:szCs w:val="24"/>
        </w:rPr>
        <w:t xml:space="preserve"> On sait ainsi que l'APE </w:t>
      </w:r>
      <w:proofErr w:type="spellStart"/>
      <w:r w:rsidR="00545561">
        <w:rPr>
          <w:rFonts w:ascii="Times New Roman" w:hAnsi="Times New Roman" w:cs="Times New Roman"/>
          <w:sz w:val="24"/>
          <w:szCs w:val="24"/>
        </w:rPr>
        <w:t>Cariforum</w:t>
      </w:r>
      <w:proofErr w:type="spellEnd"/>
      <w:r w:rsidR="00545561">
        <w:rPr>
          <w:rFonts w:ascii="Times New Roman" w:hAnsi="Times New Roman" w:cs="Times New Roman"/>
          <w:sz w:val="24"/>
          <w:szCs w:val="24"/>
        </w:rPr>
        <w:t xml:space="preserve"> a été signé en octobre 2008 et que son application provisoire a commencé en décembre 2008. Pourtant la législation de 3 EM du </w:t>
      </w:r>
      <w:proofErr w:type="spellStart"/>
      <w:r w:rsidR="00545561">
        <w:rPr>
          <w:rFonts w:ascii="Times New Roman" w:hAnsi="Times New Roman" w:cs="Times New Roman"/>
          <w:sz w:val="24"/>
          <w:szCs w:val="24"/>
        </w:rPr>
        <w:t>Cariforum</w:t>
      </w:r>
      <w:proofErr w:type="spellEnd"/>
      <w:r w:rsidR="00545561">
        <w:rPr>
          <w:rFonts w:ascii="Times New Roman" w:hAnsi="Times New Roman" w:cs="Times New Roman"/>
          <w:sz w:val="24"/>
          <w:szCs w:val="24"/>
        </w:rPr>
        <w:t xml:space="preserve"> (Antigua et Barbuda, République dominicaine et Suriname) ne prévoit pas d'application provisoire des traités et il est probable que c'est le cas d'une grande partie de ceux de la CEDEAO. </w:t>
      </w:r>
    </w:p>
    <w:p w:rsidR="00257139" w:rsidRDefault="00257139" w:rsidP="007F1DCA">
      <w:pPr>
        <w:spacing w:after="0" w:line="240" w:lineRule="auto"/>
        <w:jc w:val="both"/>
        <w:rPr>
          <w:rFonts w:ascii="Times New Roman" w:hAnsi="Times New Roman" w:cs="Times New Roman"/>
          <w:sz w:val="24"/>
          <w:szCs w:val="24"/>
        </w:rPr>
      </w:pPr>
    </w:p>
    <w:p w:rsidR="007F1DCA" w:rsidRPr="007F1DCA" w:rsidRDefault="007F1DCA" w:rsidP="007F1DC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Marc Maes </w:t>
      </w:r>
      <w:r w:rsidR="00A71F43">
        <w:rPr>
          <w:rFonts w:ascii="Times New Roman" w:hAnsi="Times New Roman" w:cs="Times New Roman"/>
          <w:sz w:val="24"/>
          <w:szCs w:val="24"/>
        </w:rPr>
        <w:t xml:space="preserve">le </w:t>
      </w:r>
      <w:r>
        <w:rPr>
          <w:rFonts w:ascii="Times New Roman" w:hAnsi="Times New Roman" w:cs="Times New Roman"/>
          <w:sz w:val="24"/>
          <w:szCs w:val="24"/>
        </w:rPr>
        <w:t xml:space="preserve">confirme </w:t>
      </w:r>
      <w:r w:rsidR="00257139">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257139">
        <w:rPr>
          <w:rFonts w:ascii="Times New Roman" w:eastAsia="Times New Roman" w:hAnsi="Times New Roman" w:cs="Times New Roman"/>
          <w:i/>
          <w:sz w:val="24"/>
          <w:szCs w:val="24"/>
        </w:rPr>
        <w:t>P</w:t>
      </w:r>
      <w:r w:rsidRPr="00257139">
        <w:rPr>
          <w:rFonts w:ascii="Times New Roman" w:eastAsia="Times New Roman" w:hAnsi="Times New Roman" w:cs="Times New Roman"/>
          <w:i/>
          <w:sz w:val="24"/>
          <w:szCs w:val="24"/>
        </w:rPr>
        <w:t xml:space="preserve">uisque l’application </w:t>
      </w:r>
      <w:r w:rsidR="007A3E5F">
        <w:rPr>
          <w:rFonts w:ascii="Times New Roman" w:eastAsia="Times New Roman" w:hAnsi="Times New Roman" w:cs="Times New Roman"/>
          <w:i/>
          <w:sz w:val="24"/>
          <w:szCs w:val="24"/>
        </w:rPr>
        <w:t xml:space="preserve">provisoire </w:t>
      </w:r>
      <w:r w:rsidRPr="00257139">
        <w:rPr>
          <w:rFonts w:ascii="Times New Roman" w:eastAsia="Times New Roman" w:hAnsi="Times New Roman" w:cs="Times New Roman"/>
          <w:i/>
          <w:sz w:val="24"/>
          <w:szCs w:val="24"/>
        </w:rPr>
        <w:t>n’existe pas dans le régime constitutionnel de beaucoup de pays, l’application provisoire ne s’appliquera donc probablement jamais. L’application provisoire par l’UE n'a pas à être approuvée par le Parlement européen, c’est le Conseil qui décide</w:t>
      </w:r>
      <w:r w:rsidR="00257139">
        <w:rPr>
          <w:rFonts w:ascii="Times New Roman" w:eastAsia="Times New Roman" w:hAnsi="Times New Roman" w:cs="Times New Roman"/>
          <w:i/>
          <w:sz w:val="24"/>
          <w:szCs w:val="24"/>
        </w:rPr>
        <w:t xml:space="preserve">. </w:t>
      </w:r>
      <w:r w:rsidR="00257139" w:rsidRPr="00257139">
        <w:rPr>
          <w:rFonts w:ascii="Times New Roman" w:eastAsia="Times New Roman" w:hAnsi="Times New Roman" w:cs="Times New Roman"/>
          <w:i/>
          <w:sz w:val="24"/>
          <w:szCs w:val="24"/>
        </w:rPr>
        <w:t xml:space="preserve">Ceci dit, il y a pour les APE une application provisoire exceptionnelle basée sur la Réglementation 1528/2007 : en attendant l’application provisoire de l’accord, la Commission peut déjà appliquer un accès préférentiel au marché européen pour les produits ouest-africains. Comme vous </w:t>
      </w:r>
      <w:r w:rsidR="00257139">
        <w:rPr>
          <w:rFonts w:ascii="Times New Roman" w:eastAsia="Times New Roman" w:hAnsi="Times New Roman" w:cs="Times New Roman"/>
          <w:i/>
          <w:sz w:val="24"/>
          <w:szCs w:val="24"/>
        </w:rPr>
        <w:t xml:space="preserve">le </w:t>
      </w:r>
      <w:r w:rsidR="00257139" w:rsidRPr="00257139">
        <w:rPr>
          <w:rFonts w:ascii="Times New Roman" w:eastAsia="Times New Roman" w:hAnsi="Times New Roman" w:cs="Times New Roman"/>
          <w:i/>
          <w:sz w:val="24"/>
          <w:szCs w:val="24"/>
        </w:rPr>
        <w:t xml:space="preserve">savez la Commission européenne a déjà présenté un acte délégué  pour régler </w:t>
      </w:r>
      <w:r w:rsidR="00257139">
        <w:rPr>
          <w:rFonts w:ascii="Times New Roman" w:eastAsia="Times New Roman" w:hAnsi="Times New Roman" w:cs="Times New Roman"/>
          <w:i/>
          <w:sz w:val="24"/>
          <w:szCs w:val="24"/>
        </w:rPr>
        <w:t>cela</w:t>
      </w:r>
      <w:r w:rsidR="00257139" w:rsidRPr="00257139">
        <w:rPr>
          <w:rFonts w:ascii="Times New Roman" w:eastAsia="Times New Roman" w:hAnsi="Times New Roman" w:cs="Times New Roman"/>
          <w:i/>
          <w:sz w:val="24"/>
          <w:szCs w:val="24"/>
        </w:rPr>
        <w:t xml:space="preserve"> et cette décision est en vigueur depuis le 1</w:t>
      </w:r>
      <w:r w:rsidR="00257139" w:rsidRPr="00257139">
        <w:rPr>
          <w:rFonts w:ascii="Times New Roman" w:eastAsia="Times New Roman" w:hAnsi="Times New Roman" w:cs="Times New Roman"/>
          <w:i/>
          <w:sz w:val="24"/>
          <w:szCs w:val="24"/>
          <w:vertAlign w:val="superscript"/>
        </w:rPr>
        <w:t>er</w:t>
      </w:r>
      <w:r w:rsidR="00257139">
        <w:rPr>
          <w:rFonts w:ascii="Times New Roman" w:eastAsia="Times New Roman" w:hAnsi="Times New Roman" w:cs="Times New Roman"/>
          <w:i/>
          <w:sz w:val="24"/>
          <w:szCs w:val="24"/>
        </w:rPr>
        <w:t xml:space="preserve"> octobre </w:t>
      </w:r>
      <w:r w:rsidR="00257139" w:rsidRPr="00257139">
        <w:rPr>
          <w:rFonts w:ascii="Times New Roman" w:eastAsia="Times New Roman" w:hAnsi="Times New Roman" w:cs="Times New Roman"/>
          <w:i/>
          <w:sz w:val="24"/>
          <w:szCs w:val="24"/>
        </w:rPr>
        <w:t>2014</w:t>
      </w:r>
      <w:r w:rsidR="00257139">
        <w:rPr>
          <w:rFonts w:ascii="Times New Roman" w:eastAsia="Times New Roman" w:hAnsi="Times New Roman" w:cs="Times New Roman"/>
          <w:i/>
          <w:sz w:val="24"/>
          <w:szCs w:val="24"/>
        </w:rPr>
        <w:t xml:space="preserve">, </w:t>
      </w:r>
      <w:r w:rsidR="00257139" w:rsidRPr="00257139">
        <w:rPr>
          <w:rFonts w:ascii="Times New Roman" w:eastAsia="Times New Roman" w:hAnsi="Times New Roman" w:cs="Times New Roman"/>
          <w:i/>
          <w:sz w:val="24"/>
          <w:szCs w:val="24"/>
        </w:rPr>
        <w:t>sauf que le Commission ne l’a fait que pour le Ghana et la Côte d’Ivoire et pas pour les autres pays de la région qui restent sous le régime TSA, GSP et GSP+. J’ai  toujours contesté cette décision arbitraire, mais tout le monde s’en f</w:t>
      </w:r>
      <w:r w:rsidR="00257139">
        <w:rPr>
          <w:rFonts w:ascii="Times New Roman" w:eastAsia="Times New Roman" w:hAnsi="Times New Roman" w:cs="Times New Roman"/>
          <w:i/>
          <w:sz w:val="24"/>
          <w:szCs w:val="24"/>
        </w:rPr>
        <w:t>iche</w:t>
      </w:r>
      <w:r w:rsidR="00257139" w:rsidRPr="00257139">
        <w:rPr>
          <w:rFonts w:ascii="Times New Roman" w:eastAsia="Times New Roman" w:hAnsi="Times New Roman" w:cs="Times New Roman"/>
          <w:i/>
          <w:sz w:val="24"/>
          <w:szCs w:val="24"/>
        </w:rPr>
        <w:t xml:space="preserve"> parce que dans la pratique la différence n’est pas importante)</w:t>
      </w:r>
      <w:r w:rsidR="00257139">
        <w:rPr>
          <w:rFonts w:ascii="Times New Roman" w:eastAsia="Times New Roman" w:hAnsi="Times New Roman" w:cs="Times New Roman"/>
          <w:sz w:val="24"/>
          <w:szCs w:val="24"/>
        </w:rPr>
        <w:t>"</w:t>
      </w:r>
      <w:r w:rsidR="00257139">
        <w:rPr>
          <w:rStyle w:val="Appelnotedebasdep"/>
          <w:rFonts w:ascii="Times New Roman" w:eastAsia="Times New Roman" w:hAnsi="Times New Roman" w:cs="Times New Roman"/>
          <w:sz w:val="24"/>
          <w:szCs w:val="24"/>
        </w:rPr>
        <w:footnoteReference w:id="4"/>
      </w:r>
      <w:r w:rsidR="00257139">
        <w:rPr>
          <w:rFonts w:ascii="Times New Roman" w:eastAsia="Times New Roman" w:hAnsi="Times New Roman" w:cs="Times New Roman"/>
          <w:sz w:val="24"/>
          <w:szCs w:val="24"/>
        </w:rPr>
        <w:t xml:space="preserve">. </w:t>
      </w:r>
    </w:p>
    <w:p w:rsidR="00B83301" w:rsidRDefault="00545561" w:rsidP="006A2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3301" w:rsidRDefault="00B83301" w:rsidP="00B8330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Le plus ambigu est le paragraphe 5 de l'article 107 : "</w:t>
      </w:r>
      <w:r w:rsidRPr="00F33D95">
        <w:rPr>
          <w:rFonts w:ascii="Times New Roman" w:eastAsia="Times New Roman" w:hAnsi="Times New Roman" w:cs="Times New Roman"/>
          <w:i/>
          <w:sz w:val="24"/>
        </w:rPr>
        <w:t>5 - Nonobstant le paragraphe 3, l'Afrique de l'Ouest et l'Union européenne peuvent prendre des mesures en vue d’appliquer tout ou partie de l’Accord, avant l’application provisoire, dans la mesure du possible</w:t>
      </w:r>
      <w:r>
        <w:rPr>
          <w:rFonts w:ascii="Times New Roman" w:hAnsi="Times New Roman" w:cs="Times New Roman"/>
          <w:sz w:val="24"/>
          <w:szCs w:val="24"/>
        </w:rPr>
        <w:t xml:space="preserve">". On est ici dans un flou juridique total : quelles seront ces mesures de l'APE qui seront appliquées et, </w:t>
      </w:r>
      <w:r>
        <w:rPr>
          <w:rFonts w:ascii="Times New Roman" w:hAnsi="Times New Roman" w:cs="Times New Roman"/>
          <w:sz w:val="24"/>
          <w:szCs w:val="24"/>
        </w:rPr>
        <w:lastRenderedPageBreak/>
        <w:t>s'il ne s'agit pas d'une application provisoire, de quoi s'agit-il? Puisque l'application provisoire suppose une notification</w:t>
      </w:r>
      <w:r w:rsidR="00A71F43">
        <w:rPr>
          <w:rFonts w:ascii="Times New Roman" w:hAnsi="Times New Roman" w:cs="Times New Roman"/>
          <w:sz w:val="24"/>
          <w:szCs w:val="24"/>
        </w:rPr>
        <w:t>,</w:t>
      </w:r>
      <w:r>
        <w:rPr>
          <w:rFonts w:ascii="Times New Roman" w:hAnsi="Times New Roman" w:cs="Times New Roman"/>
          <w:sz w:val="24"/>
          <w:szCs w:val="24"/>
        </w:rPr>
        <w:t xml:space="preserve"> ces mesures appliquées avant l'application provisoire ne seraient pas notifiées? </w:t>
      </w:r>
      <w:r w:rsidR="00545561">
        <w:rPr>
          <w:rFonts w:ascii="Times New Roman" w:hAnsi="Times New Roman" w:cs="Times New Roman"/>
          <w:sz w:val="24"/>
          <w:szCs w:val="24"/>
        </w:rPr>
        <w:t>On sait ainsi qu'Haï</w:t>
      </w:r>
      <w:r w:rsidR="00E312C9">
        <w:rPr>
          <w:rFonts w:ascii="Times New Roman" w:hAnsi="Times New Roman" w:cs="Times New Roman"/>
          <w:sz w:val="24"/>
          <w:szCs w:val="24"/>
        </w:rPr>
        <w:t xml:space="preserve">ti n'a pas notifié l'application provisoire de l'APE </w:t>
      </w:r>
      <w:proofErr w:type="spellStart"/>
      <w:r w:rsidR="00E312C9">
        <w:rPr>
          <w:rFonts w:ascii="Times New Roman" w:hAnsi="Times New Roman" w:cs="Times New Roman"/>
          <w:sz w:val="24"/>
          <w:szCs w:val="24"/>
        </w:rPr>
        <w:t>Cariforum</w:t>
      </w:r>
      <w:proofErr w:type="spellEnd"/>
      <w:r w:rsidR="00E312C9">
        <w:rPr>
          <w:rFonts w:ascii="Times New Roman" w:hAnsi="Times New Roman" w:cs="Times New Roman"/>
          <w:sz w:val="24"/>
          <w:szCs w:val="24"/>
        </w:rPr>
        <w:t xml:space="preserve"> dont il ne fait donc pas partie</w:t>
      </w:r>
      <w:r w:rsidR="00545561">
        <w:rPr>
          <w:rFonts w:ascii="Times New Roman" w:hAnsi="Times New Roman" w:cs="Times New Roman"/>
          <w:sz w:val="24"/>
          <w:szCs w:val="24"/>
        </w:rPr>
        <w:t xml:space="preserve">, ce en quoi il a eu raison puisque c'est le seul PMA du </w:t>
      </w:r>
      <w:proofErr w:type="spellStart"/>
      <w:r w:rsidR="00545561">
        <w:rPr>
          <w:rFonts w:ascii="Times New Roman" w:hAnsi="Times New Roman" w:cs="Times New Roman"/>
          <w:sz w:val="24"/>
          <w:szCs w:val="24"/>
        </w:rPr>
        <w:t>Cariforum</w:t>
      </w:r>
      <w:proofErr w:type="spellEnd"/>
      <w:r w:rsidR="007F1DCA">
        <w:rPr>
          <w:rFonts w:ascii="Times New Roman" w:hAnsi="Times New Roman" w:cs="Times New Roman"/>
          <w:sz w:val="24"/>
          <w:szCs w:val="24"/>
        </w:rPr>
        <w:t xml:space="preserve"> qui bénéficie de "Tout sauf les armes" ne l'obligeant pas à ouvrir son marché aux exportations de l'UE</w:t>
      </w:r>
      <w:r w:rsidR="00E312C9">
        <w:rPr>
          <w:rFonts w:ascii="Times New Roman" w:hAnsi="Times New Roman" w:cs="Times New Roman"/>
          <w:sz w:val="24"/>
          <w:szCs w:val="24"/>
        </w:rPr>
        <w:t>.</w:t>
      </w:r>
      <w:r w:rsidR="00257139">
        <w:rPr>
          <w:rFonts w:ascii="Times New Roman" w:hAnsi="Times New Roman" w:cs="Times New Roman"/>
          <w:sz w:val="24"/>
          <w:szCs w:val="24"/>
        </w:rPr>
        <w:t xml:space="preserve"> Et, puisque le régime juridique de l'application provisoire n'existe pas dans la majorité des EM d'AO cela explique sans doute ce paragraphe 5 de l'article 107!</w:t>
      </w:r>
    </w:p>
    <w:p w:rsidR="00B83301" w:rsidRDefault="00B83301" w:rsidP="00B83301">
      <w:pPr>
        <w:spacing w:after="0" w:line="240" w:lineRule="auto"/>
        <w:jc w:val="both"/>
        <w:textAlignment w:val="baseline"/>
        <w:rPr>
          <w:rFonts w:ascii="Times New Roman" w:hAnsi="Times New Roman" w:cs="Times New Roman"/>
          <w:sz w:val="24"/>
          <w:szCs w:val="24"/>
        </w:rPr>
      </w:pPr>
    </w:p>
    <w:p w:rsidR="00A71F43" w:rsidRDefault="005F62D7" w:rsidP="005F62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Selon l'a</w:t>
      </w:r>
      <w:r w:rsidRPr="00ED78CF">
        <w:rPr>
          <w:rFonts w:ascii="Times New Roman" w:eastAsia="Times New Roman" w:hAnsi="Times New Roman" w:cs="Times New Roman"/>
          <w:sz w:val="24"/>
          <w:szCs w:val="24"/>
          <w:lang w:eastAsia="fr-FR"/>
        </w:rPr>
        <w:t>rt</w:t>
      </w:r>
      <w:r>
        <w:rPr>
          <w:rFonts w:ascii="Times New Roman" w:eastAsia="Times New Roman" w:hAnsi="Times New Roman" w:cs="Times New Roman"/>
          <w:sz w:val="24"/>
          <w:szCs w:val="24"/>
          <w:lang w:eastAsia="fr-FR"/>
        </w:rPr>
        <w:t>icle</w:t>
      </w:r>
      <w:r w:rsidRPr="00ED78CF">
        <w:rPr>
          <w:rFonts w:ascii="Times New Roman" w:eastAsia="Times New Roman" w:hAnsi="Times New Roman" w:cs="Times New Roman"/>
          <w:sz w:val="24"/>
          <w:szCs w:val="24"/>
          <w:lang w:eastAsia="fr-FR"/>
        </w:rPr>
        <w:t xml:space="preserve"> 25, par</w:t>
      </w:r>
      <w:r>
        <w:rPr>
          <w:rFonts w:ascii="Times New Roman" w:eastAsia="Times New Roman" w:hAnsi="Times New Roman" w:cs="Times New Roman"/>
          <w:sz w:val="24"/>
          <w:szCs w:val="24"/>
          <w:lang w:eastAsia="fr-FR"/>
        </w:rPr>
        <w:t>agraphe</w:t>
      </w:r>
      <w:r w:rsidRPr="00ED78CF">
        <w:rPr>
          <w:rFonts w:ascii="Times New Roman" w:eastAsia="Times New Roman" w:hAnsi="Times New Roman" w:cs="Times New Roman"/>
          <w:sz w:val="24"/>
          <w:szCs w:val="24"/>
          <w:lang w:eastAsia="fr-FR"/>
        </w:rPr>
        <w:t xml:space="preserve"> 2, </w:t>
      </w:r>
      <w:r>
        <w:rPr>
          <w:rFonts w:ascii="Times New Roman" w:eastAsia="Times New Roman" w:hAnsi="Times New Roman" w:cs="Times New Roman"/>
          <w:sz w:val="24"/>
          <w:szCs w:val="24"/>
          <w:lang w:eastAsia="fr-FR"/>
        </w:rPr>
        <w:t xml:space="preserve">de la </w:t>
      </w:r>
      <w:r w:rsidRPr="00ED78CF">
        <w:rPr>
          <w:rFonts w:ascii="Times New Roman" w:eastAsia="Times New Roman" w:hAnsi="Times New Roman" w:cs="Times New Roman"/>
          <w:sz w:val="24"/>
          <w:szCs w:val="24"/>
          <w:lang w:eastAsia="fr-FR"/>
        </w:rPr>
        <w:t>Convention de Vienne de 1969 sur le droit des traités</w:t>
      </w:r>
      <w:r>
        <w:rPr>
          <w:rFonts w:ascii="Times New Roman" w:eastAsia="Times New Roman" w:hAnsi="Times New Roman" w:cs="Times New Roman"/>
          <w:sz w:val="24"/>
          <w:szCs w:val="24"/>
          <w:lang w:eastAsia="fr-FR"/>
        </w:rPr>
        <w:t>, "</w:t>
      </w:r>
      <w:r w:rsidRPr="00ED78CF">
        <w:rPr>
          <w:rFonts w:ascii="Times New Roman" w:eastAsia="Times New Roman" w:hAnsi="Times New Roman" w:cs="Times New Roman"/>
          <w:i/>
          <w:sz w:val="24"/>
          <w:szCs w:val="24"/>
          <w:lang w:eastAsia="fr-FR"/>
        </w:rPr>
        <w:t xml:space="preserve">L'application à titre provisoire d'un traité qui n'est pas encore entré en vigueur se produit lorsqu'un État fait savoir qu'il veut donner effet aux dispositions prévues dans le traité </w:t>
      </w:r>
      <w:r w:rsidRPr="00ED78CF">
        <w:rPr>
          <w:rFonts w:ascii="Times New Roman" w:eastAsia="Times New Roman" w:hAnsi="Times New Roman" w:cs="Times New Roman"/>
          <w:i/>
          <w:iCs/>
          <w:sz w:val="24"/>
          <w:szCs w:val="24"/>
          <w:lang w:eastAsia="fr-FR"/>
        </w:rPr>
        <w:t>à titre provisoire</w:t>
      </w:r>
      <w:r w:rsidRPr="005F62D7">
        <w:rPr>
          <w:rFonts w:ascii="Times New Roman" w:eastAsia="Times New Roman" w:hAnsi="Times New Roman" w:cs="Times New Roman"/>
          <w:i/>
          <w:sz w:val="24"/>
          <w:szCs w:val="24"/>
          <w:lang w:eastAsia="fr-FR"/>
        </w:rPr>
        <w:t>…</w:t>
      </w:r>
      <w:r w:rsidRPr="00ED78CF">
        <w:rPr>
          <w:rFonts w:ascii="Times New Roman" w:eastAsia="Times New Roman" w:hAnsi="Times New Roman" w:cs="Times New Roman"/>
          <w:i/>
          <w:sz w:val="24"/>
          <w:szCs w:val="24"/>
          <w:lang w:eastAsia="fr-FR"/>
        </w:rPr>
        <w:t xml:space="preserve"> Il peut mettre un terme à tout moment à l'application à titre provisoire</w:t>
      </w:r>
      <w:r w:rsidRPr="005F62D7">
        <w:rPr>
          <w:rFonts w:ascii="Times New Roman" w:eastAsia="Times New Roman" w:hAnsi="Times New Roman" w:cs="Times New Roman"/>
          <w:i/>
          <w:sz w:val="24"/>
          <w:szCs w:val="24"/>
          <w:lang w:eastAsia="fr-FR"/>
        </w:rPr>
        <w:t>…</w:t>
      </w:r>
      <w:r w:rsidRPr="00ED78CF">
        <w:rPr>
          <w:rFonts w:ascii="Times New Roman" w:eastAsia="Times New Roman" w:hAnsi="Times New Roman" w:cs="Times New Roman"/>
          <w:i/>
          <w:sz w:val="24"/>
          <w:szCs w:val="24"/>
          <w:lang w:eastAsia="fr-FR"/>
        </w:rPr>
        <w:t xml:space="preserve"> L'application à titre provisoire prend fin lorsqu'un État informe les États concernés par l'application provisoire de son intention de ne pas devenir partie au traité</w:t>
      </w:r>
      <w:r>
        <w:rPr>
          <w:rFonts w:ascii="Times New Roman" w:eastAsia="Times New Roman" w:hAnsi="Times New Roman" w:cs="Times New Roman"/>
          <w:sz w:val="24"/>
          <w:szCs w:val="24"/>
          <w:lang w:eastAsia="fr-FR"/>
        </w:rPr>
        <w:t>"</w:t>
      </w:r>
      <w:r>
        <w:rPr>
          <w:rStyle w:val="Appelnotedebasdep"/>
          <w:rFonts w:ascii="Times New Roman" w:eastAsia="Times New Roman" w:hAnsi="Times New Roman" w:cs="Times New Roman"/>
          <w:sz w:val="24"/>
          <w:szCs w:val="24"/>
          <w:lang w:eastAsia="fr-FR"/>
        </w:rPr>
        <w:footnoteReference w:id="5"/>
      </w:r>
      <w:r>
        <w:rPr>
          <w:rFonts w:ascii="Times New Roman" w:eastAsia="Times New Roman" w:hAnsi="Times New Roman" w:cs="Times New Roman"/>
          <w:sz w:val="24"/>
          <w:szCs w:val="24"/>
          <w:lang w:eastAsia="fr-FR"/>
        </w:rPr>
        <w:t>.</w:t>
      </w:r>
      <w:r w:rsidR="00B83301">
        <w:rPr>
          <w:rFonts w:ascii="Times New Roman" w:hAnsi="Times New Roman" w:cs="Times New Roman"/>
          <w:sz w:val="24"/>
          <w:szCs w:val="24"/>
        </w:rPr>
        <w:t xml:space="preserve"> </w:t>
      </w:r>
    </w:p>
    <w:p w:rsidR="00A71F43" w:rsidRDefault="00A71F43" w:rsidP="005F62D7">
      <w:pPr>
        <w:spacing w:after="0" w:line="240" w:lineRule="auto"/>
        <w:jc w:val="both"/>
        <w:rPr>
          <w:rFonts w:ascii="Times New Roman" w:hAnsi="Times New Roman" w:cs="Times New Roman"/>
          <w:sz w:val="24"/>
          <w:szCs w:val="24"/>
        </w:rPr>
      </w:pPr>
    </w:p>
    <w:p w:rsidR="00054861" w:rsidRDefault="00684916" w:rsidP="005F6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Reste le problème de fond essentiel :</w:t>
      </w:r>
      <w:r w:rsidR="002D7B07">
        <w:rPr>
          <w:rFonts w:ascii="Times New Roman" w:hAnsi="Times New Roman" w:cs="Times New Roman"/>
          <w:sz w:val="24"/>
          <w:szCs w:val="24"/>
        </w:rPr>
        <w:t xml:space="preserve"> en </w:t>
      </w:r>
      <w:r w:rsidR="00FE1B0F">
        <w:rPr>
          <w:rFonts w:ascii="Times New Roman" w:hAnsi="Times New Roman" w:cs="Times New Roman"/>
          <w:sz w:val="24"/>
          <w:szCs w:val="24"/>
        </w:rPr>
        <w:t xml:space="preserve">mettant de côté </w:t>
      </w:r>
      <w:r w:rsidR="002D7B07">
        <w:rPr>
          <w:rFonts w:ascii="Times New Roman" w:hAnsi="Times New Roman" w:cs="Times New Roman"/>
          <w:sz w:val="24"/>
          <w:szCs w:val="24"/>
        </w:rPr>
        <w:t>l</w:t>
      </w:r>
      <w:r w:rsidR="00FE1B0F">
        <w:rPr>
          <w:rFonts w:ascii="Times New Roman" w:hAnsi="Times New Roman" w:cs="Times New Roman"/>
          <w:sz w:val="24"/>
          <w:szCs w:val="24"/>
        </w:rPr>
        <w:t xml:space="preserve">a question du </w:t>
      </w:r>
      <w:r w:rsidR="00312433">
        <w:rPr>
          <w:rFonts w:ascii="Times New Roman" w:hAnsi="Times New Roman" w:cs="Times New Roman"/>
          <w:sz w:val="24"/>
          <w:szCs w:val="24"/>
        </w:rPr>
        <w:t xml:space="preserve">non </w:t>
      </w:r>
      <w:r w:rsidR="00FE1B0F">
        <w:rPr>
          <w:rFonts w:ascii="Times New Roman" w:hAnsi="Times New Roman" w:cs="Times New Roman"/>
          <w:sz w:val="24"/>
          <w:szCs w:val="24"/>
        </w:rPr>
        <w:t>financement spécifique additionnel pour le</w:t>
      </w:r>
      <w:r w:rsidR="002D7B07">
        <w:rPr>
          <w:rFonts w:ascii="Times New Roman" w:hAnsi="Times New Roman" w:cs="Times New Roman"/>
          <w:sz w:val="24"/>
          <w:szCs w:val="24"/>
        </w:rPr>
        <w:t xml:space="preserve"> P</w:t>
      </w:r>
      <w:r w:rsidR="00FE1B0F">
        <w:rPr>
          <w:rFonts w:ascii="Times New Roman" w:hAnsi="Times New Roman" w:cs="Times New Roman"/>
          <w:sz w:val="24"/>
          <w:szCs w:val="24"/>
        </w:rPr>
        <w:t>APED, sur quelles parties de l'APE porterait son a</w:t>
      </w:r>
      <w:r w:rsidR="002D7B07">
        <w:rPr>
          <w:rFonts w:ascii="Times New Roman" w:hAnsi="Times New Roman" w:cs="Times New Roman"/>
          <w:sz w:val="24"/>
          <w:szCs w:val="24"/>
        </w:rPr>
        <w:t>ppli</w:t>
      </w:r>
      <w:r w:rsidR="00FE1B0F">
        <w:rPr>
          <w:rFonts w:ascii="Times New Roman" w:hAnsi="Times New Roman" w:cs="Times New Roman"/>
          <w:sz w:val="24"/>
          <w:szCs w:val="24"/>
        </w:rPr>
        <w:t>cation</w:t>
      </w:r>
      <w:r w:rsidR="002D7B07">
        <w:rPr>
          <w:rFonts w:ascii="Times New Roman" w:hAnsi="Times New Roman" w:cs="Times New Roman"/>
          <w:sz w:val="24"/>
          <w:szCs w:val="24"/>
        </w:rPr>
        <w:t xml:space="preserve"> provisoire</w:t>
      </w:r>
      <w:r w:rsidR="00FE1B0F">
        <w:rPr>
          <w:rFonts w:ascii="Times New Roman" w:hAnsi="Times New Roman" w:cs="Times New Roman"/>
          <w:sz w:val="24"/>
          <w:szCs w:val="24"/>
        </w:rPr>
        <w:t>? Il est clair que, pour l'UE,</w:t>
      </w:r>
      <w:r w:rsidR="002D7B07">
        <w:rPr>
          <w:rFonts w:ascii="Times New Roman" w:hAnsi="Times New Roman" w:cs="Times New Roman"/>
          <w:sz w:val="24"/>
          <w:szCs w:val="24"/>
        </w:rPr>
        <w:t xml:space="preserve"> </w:t>
      </w:r>
      <w:r w:rsidR="00FE1B0F">
        <w:rPr>
          <w:rFonts w:ascii="Times New Roman" w:hAnsi="Times New Roman" w:cs="Times New Roman"/>
          <w:sz w:val="24"/>
          <w:szCs w:val="24"/>
        </w:rPr>
        <w:t xml:space="preserve">il s'agit de l'avantage </w:t>
      </w:r>
      <w:r w:rsidR="002857D2">
        <w:rPr>
          <w:rFonts w:ascii="Times New Roman" w:hAnsi="Times New Roman" w:cs="Times New Roman"/>
          <w:sz w:val="24"/>
          <w:szCs w:val="24"/>
        </w:rPr>
        <w:t xml:space="preserve">qu'elle consent </w:t>
      </w:r>
      <w:r w:rsidR="00FE1B0F">
        <w:rPr>
          <w:rFonts w:ascii="Times New Roman" w:hAnsi="Times New Roman" w:cs="Times New Roman"/>
          <w:sz w:val="24"/>
          <w:szCs w:val="24"/>
        </w:rPr>
        <w:t xml:space="preserve">aux EM non PMA d'AO ayant signé des APE intérimaires – Côte d'Ivoire et Ghana – de continuer à exporter vers l'UE sans devoir payer les droits de douane </w:t>
      </w:r>
      <w:r w:rsidR="002857D2">
        <w:rPr>
          <w:rFonts w:ascii="Times New Roman" w:hAnsi="Times New Roman" w:cs="Times New Roman"/>
          <w:sz w:val="24"/>
          <w:szCs w:val="24"/>
        </w:rPr>
        <w:t xml:space="preserve">(DD) </w:t>
      </w:r>
      <w:r w:rsidR="00FE1B0F">
        <w:rPr>
          <w:rFonts w:ascii="Times New Roman" w:hAnsi="Times New Roman" w:cs="Times New Roman"/>
          <w:sz w:val="24"/>
          <w:szCs w:val="24"/>
        </w:rPr>
        <w:t>du SPG auquel le Nigeria continuera à être tenu comme cela est le cas depuis 2008</w:t>
      </w:r>
      <w:r w:rsidR="00312433">
        <w:rPr>
          <w:rFonts w:ascii="Times New Roman" w:hAnsi="Times New Roman" w:cs="Times New Roman"/>
          <w:sz w:val="24"/>
          <w:szCs w:val="24"/>
        </w:rPr>
        <w:t>, comme l'a souligné Marc Maes</w:t>
      </w:r>
      <w:r w:rsidR="00FE1B0F">
        <w:rPr>
          <w:rFonts w:ascii="Times New Roman" w:hAnsi="Times New Roman" w:cs="Times New Roman"/>
          <w:sz w:val="24"/>
          <w:szCs w:val="24"/>
        </w:rPr>
        <w:t xml:space="preserve">. </w:t>
      </w:r>
      <w:r w:rsidR="002857D2">
        <w:rPr>
          <w:rFonts w:ascii="Times New Roman" w:hAnsi="Times New Roman" w:cs="Times New Roman"/>
          <w:sz w:val="24"/>
          <w:szCs w:val="24"/>
        </w:rPr>
        <w:t xml:space="preserve">Le Cap Vert qui bénéficie du SPG+ a pratiquement le même accès que les PMA au marché sans DD ni quotas. </w:t>
      </w:r>
      <w:r w:rsidR="00FE1B0F">
        <w:rPr>
          <w:rFonts w:ascii="Times New Roman" w:hAnsi="Times New Roman" w:cs="Times New Roman"/>
          <w:sz w:val="24"/>
          <w:szCs w:val="24"/>
        </w:rPr>
        <w:t xml:space="preserve">Ce qui implique que </w:t>
      </w:r>
      <w:r w:rsidR="002857D2">
        <w:rPr>
          <w:rFonts w:ascii="Times New Roman" w:hAnsi="Times New Roman" w:cs="Times New Roman"/>
          <w:sz w:val="24"/>
          <w:szCs w:val="24"/>
        </w:rPr>
        <w:t>l'application provisoire dont il est question pour l'UE n'est pas celle de l'APE régional dans lequel les 16 EM auraient les mêmes avantages et obligations : même avantage d'accès au marché de l'UE sans DD ni quotas et même contrainte d'ouvrir leur marché à 75% des exportations de l'UE en moyenne (en lignes tarifaires de la période 2002-04 et en fait à 82% de la valeur des exportations de 2012).</w:t>
      </w:r>
      <w:r w:rsidR="00FE1B0F">
        <w:rPr>
          <w:rFonts w:ascii="Times New Roman" w:hAnsi="Times New Roman" w:cs="Times New Roman"/>
          <w:sz w:val="24"/>
          <w:szCs w:val="24"/>
        </w:rPr>
        <w:t xml:space="preserve"> </w:t>
      </w:r>
      <w:r w:rsidR="00312433">
        <w:rPr>
          <w:rFonts w:ascii="Times New Roman" w:hAnsi="Times New Roman" w:cs="Times New Roman"/>
          <w:sz w:val="24"/>
          <w:szCs w:val="24"/>
        </w:rPr>
        <w:t xml:space="preserve"> </w:t>
      </w:r>
    </w:p>
    <w:p w:rsidR="002638E0" w:rsidRDefault="002638E0" w:rsidP="005F62D7">
      <w:pPr>
        <w:spacing w:after="0" w:line="240" w:lineRule="auto"/>
        <w:jc w:val="both"/>
        <w:rPr>
          <w:rFonts w:ascii="Times New Roman" w:hAnsi="Times New Roman" w:cs="Times New Roman"/>
          <w:sz w:val="24"/>
          <w:szCs w:val="24"/>
        </w:rPr>
      </w:pPr>
    </w:p>
    <w:p w:rsidR="00312433" w:rsidRDefault="00312433" w:rsidP="0031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 le dit le proverbe "</w:t>
      </w:r>
      <w:r w:rsidRPr="00A71F43">
        <w:rPr>
          <w:rFonts w:ascii="Times New Roman" w:hAnsi="Times New Roman" w:cs="Times New Roman"/>
          <w:i/>
          <w:sz w:val="24"/>
          <w:szCs w:val="24"/>
        </w:rPr>
        <w:t>A malin, malin et demi</w:t>
      </w:r>
      <w:r>
        <w:rPr>
          <w:rFonts w:ascii="Times New Roman" w:hAnsi="Times New Roman" w:cs="Times New Roman"/>
          <w:sz w:val="24"/>
          <w:szCs w:val="24"/>
        </w:rPr>
        <w:t xml:space="preserve">" : puisque l'UE veut imposer l'application provisoire de l'APE dans un flou juridique total, les EM de l'AO, notamment les 12 PMA mais aussi le Nigéria, pourront toujours se rétracter sur leur participation à l'APE.  </w:t>
      </w:r>
    </w:p>
    <w:p w:rsidR="00312433" w:rsidRDefault="00312433" w:rsidP="00312433">
      <w:pPr>
        <w:spacing w:after="0" w:line="240" w:lineRule="auto"/>
        <w:jc w:val="both"/>
        <w:rPr>
          <w:rFonts w:ascii="Times New Roman" w:hAnsi="Times New Roman" w:cs="Times New Roman"/>
          <w:sz w:val="24"/>
          <w:szCs w:val="24"/>
        </w:rPr>
      </w:pPr>
    </w:p>
    <w:p w:rsidR="002638E0" w:rsidRDefault="002638E0" w:rsidP="005F62D7">
      <w:pPr>
        <w:spacing w:after="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Mais le problème crucial est celui de savoir quelles marges </w:t>
      </w:r>
      <w:r w:rsidR="00B74943">
        <w:rPr>
          <w:rFonts w:ascii="Times New Roman" w:hAnsi="Times New Roman" w:cs="Times New Roman"/>
          <w:sz w:val="24"/>
          <w:szCs w:val="24"/>
        </w:rPr>
        <w:t>d</w:t>
      </w:r>
      <w:r>
        <w:rPr>
          <w:rFonts w:ascii="Times New Roman" w:hAnsi="Times New Roman" w:cs="Times New Roman"/>
          <w:sz w:val="24"/>
          <w:szCs w:val="24"/>
        </w:rPr>
        <w:t xml:space="preserve">e </w:t>
      </w:r>
      <w:proofErr w:type="spellStart"/>
      <w:r w:rsidR="00B74943">
        <w:rPr>
          <w:rFonts w:ascii="Times New Roman" w:hAnsi="Times New Roman" w:cs="Times New Roman"/>
          <w:sz w:val="24"/>
          <w:szCs w:val="24"/>
        </w:rPr>
        <w:t>m</w:t>
      </w:r>
      <w:r>
        <w:rPr>
          <w:rFonts w:ascii="Times New Roman" w:hAnsi="Times New Roman" w:cs="Times New Roman"/>
          <w:sz w:val="24"/>
          <w:szCs w:val="24"/>
        </w:rPr>
        <w:t>anoeuvre</w:t>
      </w:r>
      <w:proofErr w:type="spellEnd"/>
      <w:r>
        <w:rPr>
          <w:rFonts w:ascii="Times New Roman" w:hAnsi="Times New Roman" w:cs="Times New Roman"/>
          <w:sz w:val="24"/>
          <w:szCs w:val="24"/>
        </w:rPr>
        <w:t xml:space="preserve"> </w:t>
      </w:r>
      <w:r w:rsidR="00B74943">
        <w:rPr>
          <w:rFonts w:ascii="Times New Roman" w:hAnsi="Times New Roman" w:cs="Times New Roman"/>
          <w:sz w:val="24"/>
          <w:szCs w:val="24"/>
        </w:rPr>
        <w:t>conserveront les EM d'AO durant l'application provisoire de l'APE, notamment la possibilité de maintenir leurs DD voire de les augmenter en modifiant le TEC (Tarif extérieur commun) qui entre en vigueur au 1</w:t>
      </w:r>
      <w:r w:rsidR="00B74943" w:rsidRPr="00B74943">
        <w:rPr>
          <w:rFonts w:ascii="Times New Roman" w:hAnsi="Times New Roman" w:cs="Times New Roman"/>
          <w:sz w:val="24"/>
          <w:szCs w:val="24"/>
          <w:vertAlign w:val="superscript"/>
        </w:rPr>
        <w:t>er</w:t>
      </w:r>
      <w:r w:rsidR="00B74943">
        <w:rPr>
          <w:rFonts w:ascii="Times New Roman" w:hAnsi="Times New Roman" w:cs="Times New Roman"/>
          <w:sz w:val="24"/>
          <w:szCs w:val="24"/>
        </w:rPr>
        <w:t xml:space="preserve"> janvier 2015. Hélas l'exemple de l'application provisoire de l'APE </w:t>
      </w:r>
      <w:proofErr w:type="spellStart"/>
      <w:r w:rsidR="00B74943">
        <w:rPr>
          <w:rFonts w:ascii="Times New Roman" w:hAnsi="Times New Roman" w:cs="Times New Roman"/>
          <w:sz w:val="24"/>
          <w:szCs w:val="24"/>
        </w:rPr>
        <w:t>Cariforum</w:t>
      </w:r>
      <w:proofErr w:type="spellEnd"/>
      <w:r w:rsidR="00B74943">
        <w:rPr>
          <w:rFonts w:ascii="Times New Roman" w:hAnsi="Times New Roman" w:cs="Times New Roman"/>
          <w:sz w:val="24"/>
          <w:szCs w:val="24"/>
        </w:rPr>
        <w:t xml:space="preserve"> </w:t>
      </w:r>
      <w:r w:rsidR="00F47923">
        <w:rPr>
          <w:rFonts w:ascii="Times New Roman" w:hAnsi="Times New Roman" w:cs="Times New Roman"/>
          <w:sz w:val="24"/>
          <w:szCs w:val="24"/>
        </w:rPr>
        <w:t xml:space="preserve">ne laisse planer aucun doute : </w:t>
      </w:r>
      <w:r w:rsidR="00B74943">
        <w:rPr>
          <w:rFonts w:ascii="Times New Roman" w:hAnsi="Times New Roman" w:cs="Times New Roman"/>
          <w:sz w:val="24"/>
          <w:szCs w:val="24"/>
        </w:rPr>
        <w:t xml:space="preserve">les EM seront obligés de respecter les contraintes que l'APE AO fait peser sur eux, notamment en matière d'ouverture de leur marché aux exportations de l'UE. Ainsi </w:t>
      </w:r>
      <w:r w:rsidR="00F47923">
        <w:rPr>
          <w:rFonts w:ascii="Times New Roman" w:hAnsi="Times New Roman" w:cs="Times New Roman"/>
          <w:sz w:val="24"/>
          <w:szCs w:val="24"/>
        </w:rPr>
        <w:t>"</w:t>
      </w:r>
      <w:r w:rsidR="00F47923" w:rsidRPr="00F47923">
        <w:rPr>
          <w:rFonts w:ascii="Times New Roman" w:hAnsi="Times New Roman" w:cs="Times New Roman"/>
          <w:i/>
          <w:sz w:val="24"/>
          <w:szCs w:val="24"/>
        </w:rPr>
        <w:t>En s</w:t>
      </w:r>
      <w:r w:rsidR="00F47923" w:rsidRPr="00F47923">
        <w:rPr>
          <w:rFonts w:ascii="Times New Roman" w:eastAsia="Times New Roman" w:hAnsi="Times New Roman" w:cs="Times New Roman"/>
          <w:i/>
          <w:sz w:val="24"/>
          <w:szCs w:val="24"/>
          <w:lang w:eastAsia="fr-FR"/>
        </w:rPr>
        <w:t>eptembre 2012 l'UE a exprimé sa préoccupation que seulement six États du CARIFORUM avai</w:t>
      </w:r>
      <w:r w:rsidR="00F47923">
        <w:rPr>
          <w:rFonts w:ascii="Times New Roman" w:eastAsia="Times New Roman" w:hAnsi="Times New Roman" w:cs="Times New Roman"/>
          <w:i/>
          <w:sz w:val="24"/>
          <w:szCs w:val="24"/>
          <w:lang w:eastAsia="fr-FR"/>
        </w:rPr>
        <w:t>en</w:t>
      </w:r>
      <w:r w:rsidR="00F47923" w:rsidRPr="00F47923">
        <w:rPr>
          <w:rFonts w:ascii="Times New Roman" w:eastAsia="Times New Roman" w:hAnsi="Times New Roman" w:cs="Times New Roman"/>
          <w:i/>
          <w:sz w:val="24"/>
          <w:szCs w:val="24"/>
          <w:lang w:eastAsia="fr-FR"/>
        </w:rPr>
        <w:t>t mis en œuvre la première tranche des réductions tarifaires prévues pour le 1er Janvier 2011. La situation s'est depuis légèrement améliorée puisque douze États ont mis en œuvre les réductions 2011… Parmi ces douze, dix autres ont indiqué leur mise en œuvre des réductions 2013. Les consultations tenues à cet examen indiquent que les retards découlent, entre autres, des préoccupations sur les répercussions sur les re</w:t>
      </w:r>
      <w:r w:rsidR="00F47923">
        <w:rPr>
          <w:rFonts w:ascii="Times New Roman" w:eastAsia="Times New Roman" w:hAnsi="Times New Roman" w:cs="Times New Roman"/>
          <w:i/>
          <w:sz w:val="24"/>
          <w:szCs w:val="24"/>
          <w:lang w:eastAsia="fr-FR"/>
        </w:rPr>
        <w:t xml:space="preserve">cettes budgétaires </w:t>
      </w:r>
      <w:r w:rsidR="00F47923" w:rsidRPr="00F47923">
        <w:rPr>
          <w:rFonts w:ascii="Times New Roman" w:eastAsia="Times New Roman" w:hAnsi="Times New Roman" w:cs="Times New Roman"/>
          <w:i/>
          <w:sz w:val="24"/>
          <w:szCs w:val="24"/>
          <w:lang w:eastAsia="fr-FR"/>
        </w:rPr>
        <w:t>(en particulier à la lumière de la récession mondiale) et les goulets d'étranglement législatifs en ce qui concerne la préparation et l'adoption des instruments juridiques nécessaires</w:t>
      </w:r>
      <w:r w:rsidR="00F47923">
        <w:rPr>
          <w:rFonts w:ascii="Times New Roman" w:eastAsia="Times New Roman" w:hAnsi="Times New Roman" w:cs="Times New Roman"/>
          <w:sz w:val="24"/>
          <w:szCs w:val="24"/>
          <w:lang w:eastAsia="fr-FR"/>
        </w:rPr>
        <w:t>"</w:t>
      </w:r>
      <w:r w:rsidR="00F47923" w:rsidRPr="00F47923">
        <w:rPr>
          <w:rFonts w:ascii="Times New Roman" w:eastAsia="Times New Roman" w:hAnsi="Times New Roman" w:cs="Times New Roman"/>
          <w:sz w:val="24"/>
          <w:szCs w:val="24"/>
          <w:lang w:eastAsia="fr-FR"/>
        </w:rPr>
        <w:t>.</w:t>
      </w:r>
    </w:p>
    <w:p w:rsidR="00357116" w:rsidRDefault="00357116" w:rsidP="005F62D7">
      <w:pPr>
        <w:spacing w:after="0" w:line="240" w:lineRule="auto"/>
        <w:jc w:val="both"/>
        <w:rPr>
          <w:rFonts w:ascii="Times New Roman" w:eastAsia="Times New Roman" w:hAnsi="Times New Roman" w:cs="Times New Roman"/>
          <w:sz w:val="24"/>
          <w:szCs w:val="24"/>
          <w:lang w:eastAsia="fr-FR"/>
        </w:rPr>
      </w:pPr>
    </w:p>
    <w:p w:rsidR="00A71F43" w:rsidRPr="001410BF" w:rsidRDefault="00357116" w:rsidP="005F62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Puissent les EM d'AO ouvrir les yeux sur l'APE, Application Permanente de l'Esclavage</w:t>
      </w:r>
      <w:r w:rsidR="00312433">
        <w:rPr>
          <w:rFonts w:ascii="Times New Roman" w:eastAsia="Times New Roman" w:hAnsi="Times New Roman" w:cs="Times New Roman"/>
          <w:sz w:val="24"/>
          <w:szCs w:val="24"/>
          <w:lang w:eastAsia="fr-FR"/>
        </w:rPr>
        <w:t xml:space="preserve">, avant qu'il ne soit trop tard </w:t>
      </w:r>
      <w:r>
        <w:rPr>
          <w:rFonts w:ascii="Times New Roman" w:eastAsia="Times New Roman" w:hAnsi="Times New Roman" w:cs="Times New Roman"/>
          <w:sz w:val="24"/>
          <w:szCs w:val="24"/>
          <w:lang w:eastAsia="fr-FR"/>
        </w:rPr>
        <w:t>!</w:t>
      </w:r>
    </w:p>
    <w:sectPr w:rsidR="00A71F43" w:rsidRPr="001410BF" w:rsidSect="00357116">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73" w:rsidRDefault="00834D73" w:rsidP="001410BF">
      <w:pPr>
        <w:spacing w:after="0" w:line="240" w:lineRule="auto"/>
      </w:pPr>
      <w:r>
        <w:separator/>
      </w:r>
    </w:p>
  </w:endnote>
  <w:endnote w:type="continuationSeparator" w:id="0">
    <w:p w:rsidR="00834D73" w:rsidRDefault="00834D73" w:rsidP="0014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6627"/>
      <w:docPartObj>
        <w:docPartGallery w:val="Page Numbers (Bottom of Page)"/>
        <w:docPartUnique/>
      </w:docPartObj>
    </w:sdtPr>
    <w:sdtEndPr/>
    <w:sdtContent>
      <w:p w:rsidR="00357116" w:rsidRDefault="00357116">
        <w:pPr>
          <w:pStyle w:val="Pieddepage"/>
          <w:jc w:val="right"/>
        </w:pPr>
        <w:r>
          <w:fldChar w:fldCharType="begin"/>
        </w:r>
        <w:r>
          <w:instrText>PAGE   \* MERGEFORMAT</w:instrText>
        </w:r>
        <w:r>
          <w:fldChar w:fldCharType="separate"/>
        </w:r>
        <w:r w:rsidR="00D840B7">
          <w:rPr>
            <w:noProof/>
          </w:rPr>
          <w:t>1</w:t>
        </w:r>
        <w:r>
          <w:fldChar w:fldCharType="end"/>
        </w:r>
      </w:p>
    </w:sdtContent>
  </w:sdt>
  <w:p w:rsidR="00357116" w:rsidRDefault="003571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73" w:rsidRDefault="00834D73" w:rsidP="001410BF">
      <w:pPr>
        <w:spacing w:after="0" w:line="240" w:lineRule="auto"/>
      </w:pPr>
      <w:r>
        <w:separator/>
      </w:r>
    </w:p>
  </w:footnote>
  <w:footnote w:type="continuationSeparator" w:id="0">
    <w:p w:rsidR="00834D73" w:rsidRDefault="00834D73" w:rsidP="001410BF">
      <w:pPr>
        <w:spacing w:after="0" w:line="240" w:lineRule="auto"/>
      </w:pPr>
      <w:r>
        <w:continuationSeparator/>
      </w:r>
    </w:p>
  </w:footnote>
  <w:footnote w:id="1">
    <w:p w:rsidR="00A71F43" w:rsidRPr="00545561" w:rsidRDefault="00A71F43">
      <w:pPr>
        <w:pStyle w:val="Notedebasdepage"/>
        <w:rPr>
          <w:rFonts w:ascii="Times New Roman" w:hAnsi="Times New Roman" w:cs="Times New Roman"/>
        </w:rPr>
      </w:pPr>
      <w:r w:rsidRPr="00545561">
        <w:rPr>
          <w:rStyle w:val="Appelnotedebasdep"/>
          <w:rFonts w:ascii="Times New Roman" w:hAnsi="Times New Roman" w:cs="Times New Roman"/>
        </w:rPr>
        <w:footnoteRef/>
      </w:r>
      <w:r w:rsidRPr="00545561">
        <w:rPr>
          <w:rFonts w:ascii="Times New Roman" w:hAnsi="Times New Roman" w:cs="Times New Roman"/>
        </w:rPr>
        <w:t xml:space="preserve"> http://data.consilium.europa.eu/doc/document/ST-13368-2014-INIT/en/pdf</w:t>
      </w:r>
    </w:p>
  </w:footnote>
  <w:footnote w:id="2">
    <w:p w:rsidR="00A71F43" w:rsidRPr="00545561" w:rsidRDefault="00A71F43" w:rsidP="005F62D7">
      <w:pPr>
        <w:spacing w:after="0" w:line="240" w:lineRule="auto"/>
        <w:rPr>
          <w:rFonts w:ascii="Times New Roman" w:hAnsi="Times New Roman" w:cs="Times New Roman"/>
          <w:sz w:val="20"/>
          <w:szCs w:val="20"/>
        </w:rPr>
      </w:pPr>
      <w:r w:rsidRPr="00545561">
        <w:rPr>
          <w:rStyle w:val="Appelnotedebasdep"/>
          <w:rFonts w:ascii="Times New Roman" w:hAnsi="Times New Roman" w:cs="Times New Roman"/>
          <w:sz w:val="20"/>
          <w:szCs w:val="20"/>
        </w:rPr>
        <w:footnoteRef/>
      </w:r>
      <w:r w:rsidRPr="00545561">
        <w:rPr>
          <w:rFonts w:ascii="Times New Roman" w:hAnsi="Times New Roman" w:cs="Times New Roman"/>
          <w:sz w:val="20"/>
          <w:szCs w:val="20"/>
        </w:rPr>
        <w:t xml:space="preserve"> http://news.ecowas.int/presseshow.php?nb=248&amp;lang=fr&amp;annee=2014</w:t>
      </w:r>
    </w:p>
  </w:footnote>
  <w:footnote w:id="3">
    <w:p w:rsidR="00312433" w:rsidRPr="00E312C9" w:rsidRDefault="00312433" w:rsidP="00312433">
      <w:pPr>
        <w:pStyle w:val="Notedebasdepage"/>
        <w:rPr>
          <w:rFonts w:ascii="Times New Roman" w:hAnsi="Times New Roman" w:cs="Times New Roman"/>
        </w:rPr>
      </w:pPr>
      <w:r w:rsidRPr="00E312C9">
        <w:rPr>
          <w:rStyle w:val="Appelnotedebasdep"/>
          <w:rFonts w:ascii="Times New Roman" w:hAnsi="Times New Roman" w:cs="Times New Roman"/>
        </w:rPr>
        <w:footnoteRef/>
      </w:r>
      <w:r w:rsidRPr="00E312C9">
        <w:rPr>
          <w:rFonts w:ascii="Times New Roman" w:hAnsi="Times New Roman" w:cs="Times New Roman"/>
        </w:rPr>
        <w:t xml:space="preserve"> http://trade.ec.europa.eu/doclib/docs/2014/october/tradoc_152824.pdf</w:t>
      </w:r>
    </w:p>
  </w:footnote>
  <w:footnote w:id="4">
    <w:p w:rsidR="00A71F43" w:rsidRPr="00257139" w:rsidRDefault="00A71F43">
      <w:pPr>
        <w:pStyle w:val="Notedebasdepage"/>
        <w:rPr>
          <w:rFonts w:ascii="Times New Roman" w:hAnsi="Times New Roman" w:cs="Times New Roman"/>
        </w:rPr>
      </w:pPr>
      <w:r w:rsidRPr="00257139">
        <w:rPr>
          <w:rStyle w:val="Appelnotedebasdep"/>
          <w:rFonts w:ascii="Times New Roman" w:hAnsi="Times New Roman" w:cs="Times New Roman"/>
        </w:rPr>
        <w:footnoteRef/>
      </w:r>
      <w:r w:rsidRPr="00257139">
        <w:rPr>
          <w:rFonts w:ascii="Times New Roman" w:hAnsi="Times New Roman" w:cs="Times New Roman"/>
        </w:rPr>
        <w:t xml:space="preserve"> E-mail du 15 décembre 2014.</w:t>
      </w:r>
    </w:p>
  </w:footnote>
  <w:footnote w:id="5">
    <w:p w:rsidR="00A71F43" w:rsidRDefault="00A71F43" w:rsidP="005F62D7">
      <w:pPr>
        <w:spacing w:after="0" w:line="240" w:lineRule="auto"/>
      </w:pPr>
      <w:r>
        <w:rPr>
          <w:rStyle w:val="Appelnotedebasdep"/>
        </w:rPr>
        <w:footnoteRef/>
      </w:r>
      <w:r>
        <w:t xml:space="preserve"> </w:t>
      </w:r>
      <w:r w:rsidRPr="001E21A9">
        <w:rPr>
          <w:rFonts w:ascii="Times New Roman" w:hAnsi="Times New Roman" w:cs="Times New Roman"/>
          <w:sz w:val="20"/>
          <w:szCs w:val="20"/>
        </w:rPr>
        <w:t>https://treaties.un.org/pages/Overview.aspx?path=overview/glossary/page1_fr.xml#signaturesubject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225A"/>
    <w:multiLevelType w:val="multilevel"/>
    <w:tmpl w:val="327C06E0"/>
    <w:lvl w:ilvl="0">
      <w:start w:val="1"/>
      <w:numFmt w:val="decimal"/>
      <w:lvlText w:val="%1."/>
      <w:lvlJc w:val="left"/>
      <w:pPr>
        <w:tabs>
          <w:tab w:val="left" w:pos="86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3E31A7"/>
    <w:multiLevelType w:val="multilevel"/>
    <w:tmpl w:val="3E106300"/>
    <w:lvl w:ilvl="0">
      <w:start w:val="1"/>
      <w:numFmt w:val="decimal"/>
      <w:lvlText w:val="%1."/>
      <w:lvlJc w:val="left"/>
      <w:pPr>
        <w:tabs>
          <w:tab w:val="left" w:pos="86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95"/>
    <w:rsid w:val="00054861"/>
    <w:rsid w:val="001410BF"/>
    <w:rsid w:val="001E5E01"/>
    <w:rsid w:val="00257139"/>
    <w:rsid w:val="002638E0"/>
    <w:rsid w:val="002857D2"/>
    <w:rsid w:val="002A267F"/>
    <w:rsid w:val="002D7B07"/>
    <w:rsid w:val="00312433"/>
    <w:rsid w:val="00357116"/>
    <w:rsid w:val="00430EE5"/>
    <w:rsid w:val="00545561"/>
    <w:rsid w:val="00576E11"/>
    <w:rsid w:val="00577390"/>
    <w:rsid w:val="005F62D7"/>
    <w:rsid w:val="00684916"/>
    <w:rsid w:val="006A2B6C"/>
    <w:rsid w:val="007A3E5F"/>
    <w:rsid w:val="007F1DCA"/>
    <w:rsid w:val="00834D73"/>
    <w:rsid w:val="00891C4C"/>
    <w:rsid w:val="00A71F43"/>
    <w:rsid w:val="00A8665F"/>
    <w:rsid w:val="00B74943"/>
    <w:rsid w:val="00B83301"/>
    <w:rsid w:val="00CA4407"/>
    <w:rsid w:val="00D840B7"/>
    <w:rsid w:val="00D97D92"/>
    <w:rsid w:val="00E312C9"/>
    <w:rsid w:val="00EB08FD"/>
    <w:rsid w:val="00F33D95"/>
    <w:rsid w:val="00F47923"/>
    <w:rsid w:val="00FC35F8"/>
    <w:rsid w:val="00FC4938"/>
    <w:rsid w:val="00FE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410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10BF"/>
    <w:rPr>
      <w:sz w:val="20"/>
      <w:szCs w:val="20"/>
    </w:rPr>
  </w:style>
  <w:style w:type="character" w:styleId="Appelnotedebasdep">
    <w:name w:val="footnote reference"/>
    <w:basedOn w:val="Policepardfaut"/>
    <w:uiPriority w:val="99"/>
    <w:semiHidden/>
    <w:unhideWhenUsed/>
    <w:rsid w:val="001410BF"/>
    <w:rPr>
      <w:vertAlign w:val="superscript"/>
    </w:rPr>
  </w:style>
  <w:style w:type="paragraph" w:styleId="Paragraphedeliste">
    <w:name w:val="List Paragraph"/>
    <w:basedOn w:val="Normal"/>
    <w:uiPriority w:val="34"/>
    <w:qFormat/>
    <w:rsid w:val="001E5E01"/>
    <w:pPr>
      <w:ind w:left="720"/>
      <w:contextualSpacing/>
    </w:pPr>
  </w:style>
  <w:style w:type="character" w:customStyle="1" w:styleId="hps">
    <w:name w:val="hps"/>
    <w:basedOn w:val="Policepardfaut"/>
    <w:rsid w:val="00F47923"/>
  </w:style>
  <w:style w:type="paragraph" w:styleId="En-tte">
    <w:name w:val="header"/>
    <w:basedOn w:val="Normal"/>
    <w:link w:val="En-tteCar"/>
    <w:uiPriority w:val="99"/>
    <w:unhideWhenUsed/>
    <w:rsid w:val="00357116"/>
    <w:pPr>
      <w:tabs>
        <w:tab w:val="center" w:pos="4536"/>
        <w:tab w:val="right" w:pos="9072"/>
      </w:tabs>
      <w:spacing w:after="0" w:line="240" w:lineRule="auto"/>
    </w:pPr>
  </w:style>
  <w:style w:type="character" w:customStyle="1" w:styleId="En-tteCar">
    <w:name w:val="En-tête Car"/>
    <w:basedOn w:val="Policepardfaut"/>
    <w:link w:val="En-tte"/>
    <w:uiPriority w:val="99"/>
    <w:rsid w:val="00357116"/>
  </w:style>
  <w:style w:type="paragraph" w:styleId="Pieddepage">
    <w:name w:val="footer"/>
    <w:basedOn w:val="Normal"/>
    <w:link w:val="PieddepageCar"/>
    <w:uiPriority w:val="99"/>
    <w:unhideWhenUsed/>
    <w:rsid w:val="00357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410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10BF"/>
    <w:rPr>
      <w:sz w:val="20"/>
      <w:szCs w:val="20"/>
    </w:rPr>
  </w:style>
  <w:style w:type="character" w:styleId="Appelnotedebasdep">
    <w:name w:val="footnote reference"/>
    <w:basedOn w:val="Policepardfaut"/>
    <w:uiPriority w:val="99"/>
    <w:semiHidden/>
    <w:unhideWhenUsed/>
    <w:rsid w:val="001410BF"/>
    <w:rPr>
      <w:vertAlign w:val="superscript"/>
    </w:rPr>
  </w:style>
  <w:style w:type="paragraph" w:styleId="Paragraphedeliste">
    <w:name w:val="List Paragraph"/>
    <w:basedOn w:val="Normal"/>
    <w:uiPriority w:val="34"/>
    <w:qFormat/>
    <w:rsid w:val="001E5E01"/>
    <w:pPr>
      <w:ind w:left="720"/>
      <w:contextualSpacing/>
    </w:pPr>
  </w:style>
  <w:style w:type="character" w:customStyle="1" w:styleId="hps">
    <w:name w:val="hps"/>
    <w:basedOn w:val="Policepardfaut"/>
    <w:rsid w:val="00F47923"/>
  </w:style>
  <w:style w:type="paragraph" w:styleId="En-tte">
    <w:name w:val="header"/>
    <w:basedOn w:val="Normal"/>
    <w:link w:val="En-tteCar"/>
    <w:uiPriority w:val="99"/>
    <w:unhideWhenUsed/>
    <w:rsid w:val="00357116"/>
    <w:pPr>
      <w:tabs>
        <w:tab w:val="center" w:pos="4536"/>
        <w:tab w:val="right" w:pos="9072"/>
      </w:tabs>
      <w:spacing w:after="0" w:line="240" w:lineRule="auto"/>
    </w:pPr>
  </w:style>
  <w:style w:type="character" w:customStyle="1" w:styleId="En-tteCar">
    <w:name w:val="En-tête Car"/>
    <w:basedOn w:val="Policepardfaut"/>
    <w:link w:val="En-tte"/>
    <w:uiPriority w:val="99"/>
    <w:rsid w:val="00357116"/>
  </w:style>
  <w:style w:type="paragraph" w:styleId="Pieddepage">
    <w:name w:val="footer"/>
    <w:basedOn w:val="Normal"/>
    <w:link w:val="PieddepageCar"/>
    <w:uiPriority w:val="99"/>
    <w:unhideWhenUsed/>
    <w:rsid w:val="00357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59">
      <w:bodyDiv w:val="1"/>
      <w:marLeft w:val="0"/>
      <w:marRight w:val="0"/>
      <w:marTop w:val="0"/>
      <w:marBottom w:val="0"/>
      <w:divBdr>
        <w:top w:val="none" w:sz="0" w:space="0" w:color="auto"/>
        <w:left w:val="none" w:sz="0" w:space="0" w:color="auto"/>
        <w:bottom w:val="none" w:sz="0" w:space="0" w:color="auto"/>
        <w:right w:val="none" w:sz="0" w:space="0" w:color="auto"/>
      </w:divBdr>
      <w:divsChild>
        <w:div w:id="1268999889">
          <w:marLeft w:val="0"/>
          <w:marRight w:val="0"/>
          <w:marTop w:val="0"/>
          <w:marBottom w:val="0"/>
          <w:divBdr>
            <w:top w:val="none" w:sz="0" w:space="0" w:color="auto"/>
            <w:left w:val="none" w:sz="0" w:space="0" w:color="auto"/>
            <w:bottom w:val="none" w:sz="0" w:space="0" w:color="auto"/>
            <w:right w:val="none" w:sz="0" w:space="0" w:color="auto"/>
          </w:divBdr>
          <w:divsChild>
            <w:div w:id="2124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006">
      <w:bodyDiv w:val="1"/>
      <w:marLeft w:val="0"/>
      <w:marRight w:val="0"/>
      <w:marTop w:val="0"/>
      <w:marBottom w:val="0"/>
      <w:divBdr>
        <w:top w:val="none" w:sz="0" w:space="0" w:color="auto"/>
        <w:left w:val="none" w:sz="0" w:space="0" w:color="auto"/>
        <w:bottom w:val="none" w:sz="0" w:space="0" w:color="auto"/>
        <w:right w:val="none" w:sz="0" w:space="0" w:color="auto"/>
      </w:divBdr>
    </w:div>
    <w:div w:id="20402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101B-AD7A-405F-8AE1-B142E412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1768</Words>
  <Characters>9728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Jacques Berthelot</cp:lastModifiedBy>
  <cp:revision>4</cp:revision>
  <dcterms:created xsi:type="dcterms:W3CDTF">2014-12-20T08:39:00Z</dcterms:created>
  <dcterms:modified xsi:type="dcterms:W3CDTF">2014-12-23T10:01:00Z</dcterms:modified>
</cp:coreProperties>
</file>